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474E61" w:rsidRPr="000D624D" w:rsidRDefault="00474E61" w:rsidP="00914B87">
      <w:pPr>
        <w:framePr w:hSpace="181" w:wrap="around" w:vAnchor="text" w:hAnchor="page" w:x="3880" w:y="143"/>
        <w:spacing w:line="264" w:lineRule="auto"/>
        <w:rPr>
          <w:rFonts w:ascii="Times New Roman" w:hAnsi="Times New Roman"/>
          <w:lang w:val="hr-HR"/>
        </w:rPr>
      </w:pPr>
      <w:r w:rsidRPr="000D624D">
        <w:rPr>
          <w:rFonts w:ascii="Times New Roman" w:hAnsi="Times New Roman"/>
          <w:lang w:val="hr-HR"/>
        </w:rPr>
        <w:object w:dxaOrig="9931" w:dyaOrig="14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2.5pt" o:ole="">
            <v:imagedata r:id="rId8" o:title="" cropbottom="5063f"/>
          </v:shape>
          <o:OLEObject Type="Embed" ProgID="Word.Document.8" ShapeID="_x0000_i1025" DrawAspect="Content" ObjectID="_1774675754" r:id="rId9"/>
        </w:object>
      </w:r>
    </w:p>
    <w:p w:rsidR="00474E61" w:rsidRPr="000D624D" w:rsidRDefault="00474E61" w:rsidP="00914B87">
      <w:pPr>
        <w:tabs>
          <w:tab w:val="left" w:pos="993"/>
          <w:tab w:val="center" w:pos="6663"/>
        </w:tabs>
        <w:spacing w:line="264" w:lineRule="auto"/>
        <w:jc w:val="center"/>
        <w:rPr>
          <w:rFonts w:ascii="Times New Roman" w:hAnsi="Times New Roman"/>
          <w:b/>
          <w:lang w:val="hr-HR"/>
        </w:rPr>
      </w:pPr>
    </w:p>
    <w:p w:rsidR="00474E61" w:rsidRPr="000D624D" w:rsidRDefault="00474E61" w:rsidP="00914B87">
      <w:pPr>
        <w:tabs>
          <w:tab w:val="left" w:pos="993"/>
          <w:tab w:val="center" w:pos="6663"/>
        </w:tabs>
        <w:spacing w:line="264" w:lineRule="auto"/>
        <w:jc w:val="center"/>
        <w:rPr>
          <w:rFonts w:ascii="Times New Roman" w:hAnsi="Times New Roman"/>
          <w:b/>
          <w:lang w:val="hr-HR"/>
        </w:rPr>
      </w:pPr>
    </w:p>
    <w:p w:rsidR="00474E61" w:rsidRPr="000D624D" w:rsidRDefault="00474E61" w:rsidP="00914B87">
      <w:pPr>
        <w:tabs>
          <w:tab w:val="left" w:pos="993"/>
          <w:tab w:val="center" w:pos="6663"/>
        </w:tabs>
        <w:spacing w:line="264" w:lineRule="auto"/>
        <w:jc w:val="center"/>
        <w:rPr>
          <w:rFonts w:ascii="Times New Roman" w:hAnsi="Times New Roman"/>
          <w:b/>
          <w:lang w:val="hr-HR"/>
        </w:rPr>
      </w:pPr>
    </w:p>
    <w:p w:rsidR="00474E61" w:rsidRPr="000D624D" w:rsidRDefault="00474E61" w:rsidP="00914B87">
      <w:pPr>
        <w:tabs>
          <w:tab w:val="left" w:pos="993"/>
          <w:tab w:val="center" w:pos="6663"/>
        </w:tabs>
        <w:spacing w:line="264" w:lineRule="auto"/>
        <w:jc w:val="center"/>
        <w:rPr>
          <w:rFonts w:ascii="Times New Roman" w:hAnsi="Times New Roman"/>
          <w:b/>
          <w:lang w:val="hr-HR"/>
        </w:rPr>
      </w:pPr>
    </w:p>
    <w:p w:rsidR="00474E61" w:rsidRPr="000D624D" w:rsidRDefault="00474E61" w:rsidP="00914B87">
      <w:pPr>
        <w:framePr w:w="5146" w:h="1175" w:hSpace="180" w:wrap="around" w:vAnchor="text" w:hAnchor="page" w:x="1801" w:y="169"/>
        <w:spacing w:line="264" w:lineRule="auto"/>
        <w:jc w:val="center"/>
        <w:rPr>
          <w:rFonts w:ascii="Times New Roman" w:hAnsi="Times New Roman"/>
          <w:b/>
          <w:lang w:val="hr-HR"/>
        </w:rPr>
      </w:pPr>
      <w:r w:rsidRPr="000D624D">
        <w:rPr>
          <w:rFonts w:ascii="Times New Roman" w:hAnsi="Times New Roman"/>
          <w:b/>
          <w:lang w:val="hr-HR"/>
        </w:rPr>
        <w:t>REPUBLIKA HRVATSKA</w:t>
      </w:r>
    </w:p>
    <w:p w:rsidR="00474E61" w:rsidRPr="000D624D" w:rsidRDefault="00474E61" w:rsidP="00914B87">
      <w:pPr>
        <w:framePr w:w="5146" w:h="1175" w:hSpace="180" w:wrap="around" w:vAnchor="text" w:hAnchor="page" w:x="1801" w:y="169"/>
        <w:spacing w:line="264" w:lineRule="auto"/>
        <w:jc w:val="center"/>
        <w:rPr>
          <w:rFonts w:ascii="Times New Roman" w:hAnsi="Times New Roman"/>
          <w:b/>
          <w:lang w:val="hr-HR"/>
        </w:rPr>
      </w:pPr>
      <w:r w:rsidRPr="000D624D">
        <w:rPr>
          <w:rFonts w:ascii="Times New Roman" w:hAnsi="Times New Roman"/>
          <w:b/>
          <w:lang w:val="hr-HR"/>
        </w:rPr>
        <w:t xml:space="preserve"> BJELOVARSKO-BILOGORSKA ŽUPANIJA</w:t>
      </w:r>
    </w:p>
    <w:p w:rsidR="00474E61" w:rsidRPr="000D624D" w:rsidRDefault="00474E61" w:rsidP="00914B87">
      <w:pPr>
        <w:framePr w:w="5146" w:h="1175" w:hSpace="180" w:wrap="around" w:vAnchor="text" w:hAnchor="page" w:x="1801" w:y="169"/>
        <w:spacing w:line="264" w:lineRule="auto"/>
        <w:jc w:val="center"/>
        <w:rPr>
          <w:rFonts w:ascii="Times New Roman" w:hAnsi="Times New Roman"/>
          <w:lang w:val="hr-HR"/>
        </w:rPr>
      </w:pPr>
      <w:r w:rsidRPr="000D624D">
        <w:rPr>
          <w:rFonts w:ascii="Times New Roman" w:hAnsi="Times New Roman"/>
          <w:b/>
          <w:lang w:val="hr-HR"/>
        </w:rPr>
        <w:t xml:space="preserve">UPRAVNI ODJEL ZA ZDRAVSTVO, </w:t>
      </w:r>
      <w:r w:rsidR="00EE3919" w:rsidRPr="000D624D">
        <w:rPr>
          <w:rFonts w:ascii="Times New Roman" w:hAnsi="Times New Roman"/>
          <w:b/>
          <w:lang w:val="hr-HR"/>
        </w:rPr>
        <w:t>DEMOGRAFIJU I MLADE</w:t>
      </w:r>
    </w:p>
    <w:p w:rsidR="00474E61" w:rsidRPr="000D624D" w:rsidRDefault="00474E61" w:rsidP="00914B87">
      <w:pPr>
        <w:framePr w:w="5146" w:h="1175" w:hSpace="180" w:wrap="around" w:vAnchor="text" w:hAnchor="page" w:x="1801" w:y="169"/>
        <w:spacing w:line="264" w:lineRule="auto"/>
        <w:jc w:val="both"/>
        <w:rPr>
          <w:rFonts w:ascii="Times New Roman" w:hAnsi="Times New Roman"/>
          <w:lang w:val="hr-HR"/>
        </w:rPr>
      </w:pPr>
      <w:r w:rsidRPr="000D624D">
        <w:rPr>
          <w:rFonts w:ascii="Times New Roman" w:hAnsi="Times New Roman"/>
          <w:position w:val="-36"/>
          <w:lang w:val="hr-HR"/>
        </w:rPr>
        <w:t xml:space="preserve"> </w:t>
      </w:r>
    </w:p>
    <w:p w:rsidR="00474E61" w:rsidRPr="000D624D" w:rsidRDefault="00474E61" w:rsidP="00914B87">
      <w:pPr>
        <w:tabs>
          <w:tab w:val="left" w:pos="993"/>
          <w:tab w:val="center" w:pos="6663"/>
        </w:tabs>
        <w:spacing w:line="264" w:lineRule="auto"/>
        <w:rPr>
          <w:rFonts w:ascii="Times New Roman" w:hAnsi="Times New Roman"/>
          <w:b/>
          <w:lang w:val="hr-HR"/>
        </w:rPr>
      </w:pPr>
    </w:p>
    <w:p w:rsidR="00474E61" w:rsidRPr="000D624D" w:rsidRDefault="00474E61" w:rsidP="00914B87">
      <w:pPr>
        <w:framePr w:hSpace="181" w:wrap="around" w:vAnchor="text" w:hAnchor="page" w:x="1210" w:y="181"/>
        <w:spacing w:line="264" w:lineRule="auto"/>
        <w:rPr>
          <w:rFonts w:ascii="Times New Roman" w:hAnsi="Times New Roman"/>
          <w:lang w:val="hr-HR"/>
        </w:rPr>
      </w:pPr>
      <w:r w:rsidRPr="000D624D">
        <w:rPr>
          <w:rFonts w:ascii="Times New Roman" w:hAnsi="Times New Roman"/>
          <w:lang w:val="hr-HR"/>
        </w:rPr>
        <w:object w:dxaOrig="1380" w:dyaOrig="1620">
          <v:shape id="_x0000_i1026" type="#_x0000_t75" style="width:27pt;height:35.25pt" o:ole="">
            <v:imagedata r:id="rId10" o:title=""/>
          </v:shape>
          <o:OLEObject Type="Embed" ProgID="PBrush" ShapeID="_x0000_i1026" DrawAspect="Content" ObjectID="_1774675755" r:id="rId11"/>
        </w:object>
      </w:r>
    </w:p>
    <w:p w:rsidR="00474E61" w:rsidRPr="000D624D" w:rsidRDefault="00474E61" w:rsidP="00914B87">
      <w:pPr>
        <w:tabs>
          <w:tab w:val="left" w:pos="993"/>
          <w:tab w:val="center" w:pos="6663"/>
        </w:tabs>
        <w:spacing w:line="264" w:lineRule="auto"/>
        <w:rPr>
          <w:rFonts w:ascii="Times New Roman" w:hAnsi="Times New Roman"/>
          <w:b/>
          <w:lang w:val="hr-HR"/>
        </w:rPr>
      </w:pPr>
    </w:p>
    <w:p w:rsidR="00474E61" w:rsidRPr="000D624D" w:rsidRDefault="00474E61" w:rsidP="00914B87">
      <w:pPr>
        <w:tabs>
          <w:tab w:val="left" w:pos="993"/>
          <w:tab w:val="center" w:pos="6663"/>
        </w:tabs>
        <w:spacing w:line="264" w:lineRule="auto"/>
        <w:rPr>
          <w:rFonts w:ascii="Times New Roman" w:hAnsi="Times New Roman"/>
          <w:b/>
          <w:lang w:val="hr-HR"/>
        </w:rPr>
      </w:pPr>
    </w:p>
    <w:p w:rsidR="00474E61" w:rsidRPr="000D624D" w:rsidRDefault="00474E61" w:rsidP="00914B87">
      <w:pPr>
        <w:tabs>
          <w:tab w:val="left" w:pos="993"/>
          <w:tab w:val="center" w:pos="6663"/>
        </w:tabs>
        <w:spacing w:line="264" w:lineRule="auto"/>
        <w:rPr>
          <w:rFonts w:ascii="Times New Roman" w:hAnsi="Times New Roman"/>
          <w:b/>
          <w:lang w:val="hr-HR"/>
        </w:rPr>
      </w:pPr>
    </w:p>
    <w:p w:rsidR="00474E61" w:rsidRPr="000D624D" w:rsidRDefault="00474E61" w:rsidP="00914B87">
      <w:pPr>
        <w:spacing w:line="264" w:lineRule="auto"/>
        <w:rPr>
          <w:rFonts w:ascii="Times New Roman" w:hAnsi="Times New Roman"/>
          <w:lang w:val="hr-HR"/>
        </w:rPr>
      </w:pPr>
    </w:p>
    <w:p w:rsidR="00474E61" w:rsidRPr="000D624D" w:rsidRDefault="00474E61" w:rsidP="00914B87">
      <w:pPr>
        <w:tabs>
          <w:tab w:val="left" w:pos="851"/>
          <w:tab w:val="center" w:pos="6663"/>
        </w:tabs>
        <w:spacing w:line="264" w:lineRule="auto"/>
        <w:jc w:val="both"/>
        <w:rPr>
          <w:rFonts w:ascii="Times New Roman" w:hAnsi="Times New Roman"/>
          <w:lang w:val="hr-HR"/>
        </w:rPr>
      </w:pPr>
    </w:p>
    <w:p w:rsidR="00B233C4" w:rsidRPr="000D624D" w:rsidRDefault="00B233C4" w:rsidP="00914B87">
      <w:pPr>
        <w:tabs>
          <w:tab w:val="left" w:pos="851"/>
          <w:tab w:val="center" w:pos="6663"/>
        </w:tabs>
        <w:spacing w:line="264" w:lineRule="auto"/>
        <w:jc w:val="center"/>
        <w:rPr>
          <w:rFonts w:ascii="Times New Roman" w:hAnsi="Times New Roman"/>
          <w:b/>
          <w:lang w:val="hr-HR"/>
        </w:rPr>
      </w:pPr>
    </w:p>
    <w:p w:rsidR="00474E61" w:rsidRPr="000D624D" w:rsidRDefault="00BE0113" w:rsidP="00914B87">
      <w:pPr>
        <w:tabs>
          <w:tab w:val="left" w:pos="851"/>
          <w:tab w:val="center" w:pos="6663"/>
        </w:tabs>
        <w:spacing w:line="264" w:lineRule="auto"/>
        <w:jc w:val="center"/>
        <w:rPr>
          <w:rFonts w:ascii="Times New Roman" w:hAnsi="Times New Roman"/>
          <w:b/>
          <w:lang w:val="hr-HR"/>
        </w:rPr>
      </w:pPr>
      <w:r w:rsidRPr="000D624D">
        <w:rPr>
          <w:rFonts w:ascii="Times New Roman" w:hAnsi="Times New Roman"/>
          <w:b/>
          <w:lang w:val="hr-HR"/>
        </w:rPr>
        <w:t>OBRAZLOŽENJE FINANCIJSKOG PLANA</w:t>
      </w:r>
    </w:p>
    <w:p w:rsidR="00BE0113" w:rsidRPr="000D624D" w:rsidRDefault="00BE0113" w:rsidP="00914B87">
      <w:pPr>
        <w:tabs>
          <w:tab w:val="left" w:pos="851"/>
          <w:tab w:val="center" w:pos="6663"/>
        </w:tabs>
        <w:spacing w:line="264" w:lineRule="auto"/>
        <w:jc w:val="center"/>
        <w:rPr>
          <w:rFonts w:ascii="Times New Roman" w:hAnsi="Times New Roman"/>
          <w:b/>
          <w:lang w:val="hr-HR"/>
        </w:rPr>
      </w:pPr>
    </w:p>
    <w:p w:rsidR="00BE0113" w:rsidRPr="000D624D" w:rsidRDefault="00BE0113" w:rsidP="00914B87">
      <w:pPr>
        <w:tabs>
          <w:tab w:val="left" w:pos="851"/>
          <w:tab w:val="center" w:pos="6663"/>
        </w:tabs>
        <w:spacing w:line="264" w:lineRule="auto"/>
        <w:rPr>
          <w:rFonts w:ascii="Times New Roman" w:hAnsi="Times New Roman"/>
          <w:lang w:val="hr-HR"/>
        </w:rPr>
      </w:pPr>
      <w:r w:rsidRPr="000D624D">
        <w:rPr>
          <w:rFonts w:ascii="Times New Roman" w:hAnsi="Times New Roman"/>
          <w:lang w:val="hr-HR"/>
        </w:rPr>
        <w:t xml:space="preserve">Bjelovar, </w:t>
      </w:r>
      <w:r w:rsidR="00274046" w:rsidRPr="000D624D">
        <w:rPr>
          <w:rFonts w:ascii="Times New Roman" w:hAnsi="Times New Roman"/>
          <w:lang w:val="hr-HR"/>
        </w:rPr>
        <w:t>12. travnja 2024.</w:t>
      </w:r>
    </w:p>
    <w:p w:rsidR="00914B87" w:rsidRPr="000D624D" w:rsidRDefault="00914B87" w:rsidP="00914B87">
      <w:pPr>
        <w:tabs>
          <w:tab w:val="left" w:pos="851"/>
          <w:tab w:val="center" w:pos="6663"/>
        </w:tabs>
        <w:spacing w:line="264" w:lineRule="auto"/>
        <w:rPr>
          <w:rFonts w:ascii="Times New Roman" w:hAnsi="Times New Roman"/>
          <w:b/>
          <w:lang w:val="hr-HR"/>
        </w:rPr>
      </w:pPr>
    </w:p>
    <w:p w:rsidR="00B233C4" w:rsidRPr="000D624D" w:rsidRDefault="00B233C4" w:rsidP="00914B87">
      <w:pPr>
        <w:tabs>
          <w:tab w:val="left" w:pos="851"/>
          <w:tab w:val="center" w:pos="6663"/>
        </w:tabs>
        <w:spacing w:line="264" w:lineRule="auto"/>
        <w:rPr>
          <w:rFonts w:ascii="Times New Roman" w:hAnsi="Times New Roman"/>
          <w:b/>
          <w:lang w:val="hr-HR"/>
        </w:rPr>
      </w:pPr>
    </w:p>
    <w:p w:rsidR="00751D34" w:rsidRPr="000D624D" w:rsidRDefault="00EC667E" w:rsidP="00914B87">
      <w:pPr>
        <w:spacing w:line="264" w:lineRule="auto"/>
        <w:rPr>
          <w:rFonts w:ascii="Times New Roman" w:hAnsi="Times New Roman"/>
          <w:b/>
          <w:i/>
          <w:szCs w:val="24"/>
          <w:lang w:val="hr-HR"/>
        </w:rPr>
      </w:pPr>
      <w:r w:rsidRPr="000D624D">
        <w:rPr>
          <w:rFonts w:ascii="Times New Roman" w:hAnsi="Times New Roman"/>
          <w:b/>
          <w:i/>
          <w:szCs w:val="24"/>
          <w:lang w:val="hr-HR"/>
        </w:rPr>
        <w:t>RAZDJEL:</w:t>
      </w:r>
      <w:r w:rsidR="00C03344" w:rsidRPr="000D624D">
        <w:rPr>
          <w:rFonts w:ascii="Times New Roman" w:hAnsi="Times New Roman"/>
          <w:b/>
          <w:i/>
          <w:szCs w:val="24"/>
          <w:lang w:val="hr-HR"/>
        </w:rPr>
        <w:t xml:space="preserve"> </w:t>
      </w:r>
      <w:r w:rsidR="0065328E" w:rsidRPr="000D624D">
        <w:rPr>
          <w:rFonts w:ascii="Times New Roman" w:hAnsi="Times New Roman"/>
          <w:b/>
          <w:i/>
          <w:szCs w:val="24"/>
          <w:lang w:val="hr-HR"/>
        </w:rPr>
        <w:t>018</w:t>
      </w:r>
    </w:p>
    <w:p w:rsidR="00914B87" w:rsidRPr="000D624D" w:rsidRDefault="00914B87" w:rsidP="00914B87">
      <w:pPr>
        <w:spacing w:line="264" w:lineRule="auto"/>
        <w:rPr>
          <w:rFonts w:ascii="Times New Roman" w:hAnsi="Times New Roman"/>
          <w:b/>
          <w:i/>
          <w:szCs w:val="24"/>
          <w:lang w:val="hr-HR"/>
        </w:rPr>
      </w:pPr>
    </w:p>
    <w:p w:rsidR="00751D34" w:rsidRPr="000D624D" w:rsidRDefault="00751D34" w:rsidP="00914B87">
      <w:pPr>
        <w:spacing w:line="264" w:lineRule="auto"/>
        <w:rPr>
          <w:rFonts w:ascii="Times New Roman" w:hAnsi="Times New Roman"/>
          <w:b/>
          <w:szCs w:val="24"/>
          <w:lang w:val="hr-HR"/>
        </w:rPr>
      </w:pPr>
      <w:r w:rsidRPr="000D624D">
        <w:rPr>
          <w:rFonts w:ascii="Times New Roman" w:hAnsi="Times New Roman"/>
          <w:b/>
          <w:szCs w:val="24"/>
          <w:lang w:val="hr-HR"/>
        </w:rPr>
        <w:t>DJELOKRUG RADA:</w:t>
      </w:r>
    </w:p>
    <w:p w:rsidR="00931907" w:rsidRPr="000D624D" w:rsidRDefault="00751D34" w:rsidP="00C03344">
      <w:pPr>
        <w:pStyle w:val="Odlomakpopisa"/>
        <w:numPr>
          <w:ilvl w:val="0"/>
          <w:numId w:val="23"/>
        </w:numPr>
        <w:spacing w:line="264" w:lineRule="auto"/>
        <w:ind w:left="777" w:hanging="357"/>
        <w:jc w:val="both"/>
        <w:rPr>
          <w:rFonts w:ascii="Times New Roman" w:eastAsiaTheme="minorHAnsi" w:hAnsi="Times New Roman"/>
          <w:szCs w:val="24"/>
          <w:lang w:val="hr-HR" w:eastAsia="en-US"/>
        </w:rPr>
      </w:pPr>
      <w:r w:rsidRPr="000D624D">
        <w:rPr>
          <w:rFonts w:ascii="Times New Roman" w:eastAsiaTheme="minorHAnsi" w:hAnsi="Times New Roman"/>
          <w:szCs w:val="24"/>
          <w:lang w:val="hr-HR" w:eastAsia="en-US"/>
        </w:rPr>
        <w:t>pripremanja stručnih mišljenja o prijedlozima zakona i drugih propisa iz zdravstvene djelatnosti o kojima odlučuju tijela državne vlasti, a od interesa su za Županiju,</w:t>
      </w:r>
    </w:p>
    <w:p w:rsidR="00931907" w:rsidRPr="000D624D" w:rsidRDefault="00751D34" w:rsidP="00C03344">
      <w:pPr>
        <w:pStyle w:val="Odlomakpopisa"/>
        <w:numPr>
          <w:ilvl w:val="0"/>
          <w:numId w:val="23"/>
        </w:numPr>
        <w:spacing w:line="264" w:lineRule="auto"/>
        <w:ind w:left="777" w:hanging="357"/>
        <w:jc w:val="both"/>
        <w:rPr>
          <w:rFonts w:ascii="Times New Roman" w:eastAsiaTheme="minorHAnsi" w:hAnsi="Times New Roman"/>
          <w:szCs w:val="24"/>
          <w:lang w:val="hr-HR" w:eastAsia="en-US"/>
        </w:rPr>
      </w:pPr>
      <w:r w:rsidRPr="000D624D">
        <w:rPr>
          <w:rFonts w:ascii="Times New Roman" w:eastAsiaTheme="minorHAnsi" w:hAnsi="Times New Roman"/>
          <w:szCs w:val="24"/>
          <w:lang w:val="hr-HR" w:eastAsia="en-US"/>
        </w:rPr>
        <w:t>praćenja poslovanja javnih ustanova iz područja zdravstva nad kojima osnivačka prava obavlja Županija te predlaganje mjera u svrhu poboljšanja uvjeta njihova poslovanja i pripremanje izvješća o njihovom radu za nadležna tijela,</w:t>
      </w:r>
    </w:p>
    <w:p w:rsidR="00931907" w:rsidRPr="000D624D" w:rsidRDefault="00751D34" w:rsidP="00C03344">
      <w:pPr>
        <w:pStyle w:val="Odlomakpopisa"/>
        <w:numPr>
          <w:ilvl w:val="0"/>
          <w:numId w:val="23"/>
        </w:numPr>
        <w:spacing w:line="264" w:lineRule="auto"/>
        <w:ind w:left="777" w:hanging="357"/>
        <w:jc w:val="both"/>
        <w:rPr>
          <w:rFonts w:ascii="Times New Roman" w:eastAsiaTheme="minorHAnsi" w:hAnsi="Times New Roman"/>
          <w:szCs w:val="24"/>
          <w:lang w:val="hr-HR" w:eastAsia="en-US"/>
        </w:rPr>
      </w:pPr>
      <w:r w:rsidRPr="000D624D">
        <w:rPr>
          <w:rFonts w:ascii="Times New Roman" w:eastAsiaTheme="minorHAnsi" w:hAnsi="Times New Roman"/>
          <w:szCs w:val="24"/>
          <w:lang w:val="hr-HR" w:eastAsia="en-US"/>
        </w:rPr>
        <w:t>obavljanja financijsko-administrativnih poslova u svezi korištenja sredstava za decentralizirano financiranje potreba javnih ustanova iz zdravstva,</w:t>
      </w:r>
    </w:p>
    <w:p w:rsidR="00931907" w:rsidRPr="000D624D" w:rsidRDefault="00751D34" w:rsidP="00C03344">
      <w:pPr>
        <w:pStyle w:val="Odlomakpopisa"/>
        <w:numPr>
          <w:ilvl w:val="0"/>
          <w:numId w:val="23"/>
        </w:numPr>
        <w:spacing w:line="264" w:lineRule="auto"/>
        <w:ind w:left="777" w:hanging="357"/>
        <w:jc w:val="both"/>
        <w:rPr>
          <w:rFonts w:ascii="Times New Roman" w:eastAsiaTheme="minorHAnsi" w:hAnsi="Times New Roman"/>
          <w:szCs w:val="24"/>
          <w:lang w:val="hr-HR" w:eastAsia="en-US"/>
        </w:rPr>
      </w:pPr>
      <w:r w:rsidRPr="000D624D">
        <w:rPr>
          <w:rFonts w:ascii="Times New Roman" w:eastAsiaTheme="minorHAnsi" w:hAnsi="Times New Roman"/>
          <w:szCs w:val="24"/>
          <w:lang w:val="hr-HR" w:eastAsia="en-US"/>
        </w:rPr>
        <w:t>predlaganja programa i mjera za ostvarivanje višeg standarda zdravstvene zaštite stanovništva na području Županije,</w:t>
      </w:r>
    </w:p>
    <w:p w:rsidR="00931907" w:rsidRPr="000D624D" w:rsidRDefault="00751D34" w:rsidP="00C03344">
      <w:pPr>
        <w:pStyle w:val="Odlomakpopisa"/>
        <w:numPr>
          <w:ilvl w:val="0"/>
          <w:numId w:val="23"/>
        </w:numPr>
        <w:spacing w:line="264" w:lineRule="auto"/>
        <w:ind w:left="777" w:hanging="357"/>
        <w:jc w:val="both"/>
        <w:rPr>
          <w:rFonts w:ascii="Times New Roman" w:eastAsiaTheme="minorHAnsi" w:hAnsi="Times New Roman"/>
          <w:szCs w:val="24"/>
          <w:lang w:val="hr-HR" w:eastAsia="en-US"/>
        </w:rPr>
      </w:pPr>
      <w:r w:rsidRPr="000D624D">
        <w:rPr>
          <w:rFonts w:ascii="Times New Roman" w:eastAsiaTheme="minorHAnsi" w:hAnsi="Times New Roman"/>
          <w:szCs w:val="24"/>
          <w:lang w:val="hr-HR" w:eastAsia="en-US"/>
        </w:rPr>
        <w:t>vezanih uz rad mrtvozorničke službe, odnosno preglede osoba umrlih izvan zdravstvenih ustanova,</w:t>
      </w:r>
    </w:p>
    <w:p w:rsidR="00931907" w:rsidRPr="000D624D" w:rsidRDefault="00751D34" w:rsidP="00C03344">
      <w:pPr>
        <w:pStyle w:val="Odlomakpopisa"/>
        <w:numPr>
          <w:ilvl w:val="0"/>
          <w:numId w:val="23"/>
        </w:numPr>
        <w:spacing w:line="264" w:lineRule="auto"/>
        <w:ind w:left="777" w:hanging="357"/>
        <w:jc w:val="both"/>
        <w:rPr>
          <w:rFonts w:ascii="Times New Roman" w:eastAsiaTheme="minorHAnsi" w:hAnsi="Times New Roman"/>
          <w:szCs w:val="24"/>
          <w:lang w:val="hr-HR" w:eastAsia="en-US"/>
        </w:rPr>
      </w:pPr>
      <w:r w:rsidRPr="000D624D">
        <w:rPr>
          <w:rFonts w:ascii="Times New Roman" w:eastAsiaTheme="minorHAnsi" w:hAnsi="Times New Roman"/>
          <w:szCs w:val="24"/>
          <w:lang w:val="hr-HR" w:eastAsia="en-US"/>
        </w:rPr>
        <w:t>praćenja rada koncesionara u javno zdravstvenim djelatnostima do prelaska u ordinaciju,</w:t>
      </w:r>
    </w:p>
    <w:p w:rsidR="00931907" w:rsidRPr="000D624D" w:rsidRDefault="00751D34" w:rsidP="00C03344">
      <w:pPr>
        <w:pStyle w:val="Odlomakpopisa"/>
        <w:numPr>
          <w:ilvl w:val="0"/>
          <w:numId w:val="23"/>
        </w:numPr>
        <w:spacing w:line="264" w:lineRule="auto"/>
        <w:ind w:left="777" w:hanging="357"/>
        <w:jc w:val="both"/>
        <w:rPr>
          <w:rFonts w:ascii="Times New Roman" w:eastAsiaTheme="minorHAnsi" w:hAnsi="Times New Roman"/>
          <w:szCs w:val="24"/>
          <w:lang w:val="hr-HR" w:eastAsia="en-US"/>
        </w:rPr>
      </w:pPr>
      <w:r w:rsidRPr="000D624D">
        <w:rPr>
          <w:rFonts w:ascii="Times New Roman" w:eastAsiaTheme="minorHAnsi" w:hAnsi="Times New Roman"/>
          <w:szCs w:val="24"/>
          <w:lang w:val="hr-HR" w:eastAsia="en-US"/>
        </w:rPr>
        <w:t>koordiniranja provođenja planova promicanja zdravlja, prevencije te ranog otkrivanja bolesti,</w:t>
      </w:r>
    </w:p>
    <w:p w:rsidR="00931907" w:rsidRPr="000D624D" w:rsidRDefault="00751D34" w:rsidP="00C03344">
      <w:pPr>
        <w:pStyle w:val="Odlomakpopisa"/>
        <w:numPr>
          <w:ilvl w:val="0"/>
          <w:numId w:val="23"/>
        </w:numPr>
        <w:spacing w:line="264" w:lineRule="auto"/>
        <w:ind w:left="777" w:hanging="357"/>
        <w:jc w:val="both"/>
        <w:rPr>
          <w:rFonts w:ascii="Times New Roman" w:eastAsiaTheme="minorHAnsi" w:hAnsi="Times New Roman"/>
          <w:szCs w:val="24"/>
          <w:lang w:val="hr-HR" w:eastAsia="en-US"/>
        </w:rPr>
      </w:pPr>
      <w:r w:rsidRPr="000D624D">
        <w:rPr>
          <w:rFonts w:ascii="Times New Roman" w:eastAsiaTheme="minorHAnsi" w:hAnsi="Times New Roman"/>
          <w:szCs w:val="24"/>
          <w:lang w:val="hr-HR" w:eastAsia="en-US"/>
        </w:rPr>
        <w:t>poslove praćenja i proučavanja problematike demografije na području županije</w:t>
      </w:r>
    </w:p>
    <w:p w:rsidR="00931907" w:rsidRPr="000D624D" w:rsidRDefault="00751D34" w:rsidP="00C03344">
      <w:pPr>
        <w:pStyle w:val="Odlomakpopisa"/>
        <w:numPr>
          <w:ilvl w:val="0"/>
          <w:numId w:val="23"/>
        </w:numPr>
        <w:spacing w:line="264" w:lineRule="auto"/>
        <w:ind w:left="777" w:hanging="357"/>
        <w:jc w:val="both"/>
        <w:rPr>
          <w:rFonts w:ascii="Times New Roman" w:eastAsiaTheme="minorHAnsi" w:hAnsi="Times New Roman"/>
          <w:szCs w:val="24"/>
          <w:lang w:val="hr-HR" w:eastAsia="en-US"/>
        </w:rPr>
      </w:pPr>
      <w:r w:rsidRPr="000D624D">
        <w:rPr>
          <w:rFonts w:ascii="Times New Roman" w:eastAsiaTheme="minorHAnsi" w:hAnsi="Times New Roman"/>
          <w:szCs w:val="24"/>
          <w:lang w:val="hr-HR" w:eastAsia="en-US"/>
        </w:rPr>
        <w:t>pokretanje aktivnosti i mjera u svrhu poboljšanja i unaprjeđenja kvalitete života obitelji, mladih i djece,</w:t>
      </w:r>
    </w:p>
    <w:p w:rsidR="00931907" w:rsidRPr="000D624D" w:rsidRDefault="00751D34" w:rsidP="00C03344">
      <w:pPr>
        <w:pStyle w:val="Odlomakpopisa"/>
        <w:numPr>
          <w:ilvl w:val="0"/>
          <w:numId w:val="23"/>
        </w:numPr>
        <w:spacing w:line="264" w:lineRule="auto"/>
        <w:ind w:left="777" w:hanging="357"/>
        <w:jc w:val="both"/>
        <w:rPr>
          <w:rFonts w:ascii="Times New Roman" w:eastAsiaTheme="minorHAnsi" w:hAnsi="Times New Roman"/>
          <w:szCs w:val="24"/>
          <w:lang w:val="hr-HR" w:eastAsia="en-US"/>
        </w:rPr>
      </w:pPr>
      <w:r w:rsidRPr="000D624D">
        <w:rPr>
          <w:rFonts w:ascii="Times New Roman" w:eastAsiaTheme="minorHAnsi" w:hAnsi="Times New Roman"/>
          <w:szCs w:val="24"/>
          <w:lang w:val="hr-HR" w:eastAsia="en-US"/>
        </w:rPr>
        <w:t>analiza i praćenje kretanja stanovništva, demografskih trendova na području županije te predlaganje mjera usmjerenih na porast nataliteta,</w:t>
      </w:r>
    </w:p>
    <w:p w:rsidR="00931907" w:rsidRPr="000D624D" w:rsidRDefault="00751D34" w:rsidP="00C03344">
      <w:pPr>
        <w:pStyle w:val="Odlomakpopisa"/>
        <w:numPr>
          <w:ilvl w:val="0"/>
          <w:numId w:val="23"/>
        </w:numPr>
        <w:spacing w:line="264" w:lineRule="auto"/>
        <w:ind w:left="777" w:hanging="357"/>
        <w:jc w:val="both"/>
        <w:rPr>
          <w:rFonts w:ascii="Times New Roman" w:eastAsiaTheme="minorHAnsi" w:hAnsi="Times New Roman"/>
          <w:szCs w:val="24"/>
          <w:lang w:val="hr-HR" w:eastAsia="en-US"/>
        </w:rPr>
      </w:pPr>
      <w:r w:rsidRPr="000D624D">
        <w:rPr>
          <w:rFonts w:ascii="Times New Roman" w:eastAsiaTheme="minorHAnsi" w:hAnsi="Times New Roman"/>
          <w:szCs w:val="24"/>
          <w:lang w:val="hr-HR" w:eastAsia="en-US"/>
        </w:rPr>
        <w:t>praćenje stanja i predlaganje mjera u cilju sprječavanja iseljavanja sa područja županije,</w:t>
      </w:r>
    </w:p>
    <w:p w:rsidR="00931907" w:rsidRPr="000D624D" w:rsidRDefault="00751D34" w:rsidP="00C03344">
      <w:pPr>
        <w:pStyle w:val="Odlomakpopisa"/>
        <w:numPr>
          <w:ilvl w:val="0"/>
          <w:numId w:val="23"/>
        </w:numPr>
        <w:spacing w:line="264" w:lineRule="auto"/>
        <w:ind w:left="777" w:hanging="357"/>
        <w:jc w:val="both"/>
        <w:rPr>
          <w:rFonts w:ascii="Times New Roman" w:eastAsiaTheme="minorHAnsi" w:hAnsi="Times New Roman"/>
          <w:szCs w:val="24"/>
          <w:lang w:val="hr-HR" w:eastAsia="en-US"/>
        </w:rPr>
      </w:pPr>
      <w:r w:rsidRPr="000D624D">
        <w:rPr>
          <w:rFonts w:ascii="Times New Roman" w:eastAsiaTheme="minorHAnsi" w:hAnsi="Times New Roman"/>
          <w:szCs w:val="24"/>
          <w:lang w:val="hr-HR" w:eastAsia="en-US"/>
        </w:rPr>
        <w:t>praćenje stanja i predlaganje mjera u cilju očuvanja stanovništva te povećanju kvalitete života mladih obitelji u ruralnim područjima,</w:t>
      </w:r>
    </w:p>
    <w:p w:rsidR="00931907" w:rsidRPr="000D624D" w:rsidRDefault="00751D34" w:rsidP="00C03344">
      <w:pPr>
        <w:pStyle w:val="Odlomakpopisa"/>
        <w:numPr>
          <w:ilvl w:val="0"/>
          <w:numId w:val="23"/>
        </w:numPr>
        <w:spacing w:line="264" w:lineRule="auto"/>
        <w:ind w:left="777" w:hanging="357"/>
        <w:jc w:val="both"/>
        <w:rPr>
          <w:rFonts w:ascii="Times New Roman" w:eastAsiaTheme="minorHAnsi" w:hAnsi="Times New Roman"/>
          <w:szCs w:val="24"/>
          <w:lang w:val="hr-HR" w:eastAsia="en-US"/>
        </w:rPr>
      </w:pPr>
      <w:r w:rsidRPr="000D624D">
        <w:rPr>
          <w:rFonts w:ascii="Times New Roman" w:eastAsiaTheme="minorHAnsi" w:hAnsi="Times New Roman"/>
          <w:szCs w:val="24"/>
          <w:lang w:val="hr-HR" w:eastAsia="en-US"/>
        </w:rPr>
        <w:t>obavljanje poslova za potrebe Savjeta mladih,</w:t>
      </w:r>
    </w:p>
    <w:p w:rsidR="00751D34" w:rsidRPr="000D624D" w:rsidRDefault="00751D34" w:rsidP="00C03344">
      <w:pPr>
        <w:pStyle w:val="Odlomakpopisa"/>
        <w:numPr>
          <w:ilvl w:val="0"/>
          <w:numId w:val="23"/>
        </w:numPr>
        <w:spacing w:line="264" w:lineRule="auto"/>
        <w:jc w:val="both"/>
        <w:rPr>
          <w:rFonts w:ascii="Times New Roman" w:hAnsi="Times New Roman"/>
          <w:color w:val="000000"/>
          <w:szCs w:val="24"/>
          <w:shd w:val="clear" w:color="auto" w:fill="FFFFFF"/>
          <w:lang w:val="hr-HR"/>
        </w:rPr>
      </w:pPr>
      <w:r w:rsidRPr="000D624D">
        <w:rPr>
          <w:rFonts w:ascii="Times New Roman" w:hAnsi="Times New Roman"/>
          <w:color w:val="000000"/>
          <w:szCs w:val="24"/>
          <w:shd w:val="clear" w:color="auto" w:fill="FFFFFF"/>
          <w:lang w:val="hr-HR"/>
        </w:rPr>
        <w:t xml:space="preserve">druge poslove u skladu sa zakonom i </w:t>
      </w:r>
      <w:proofErr w:type="spellStart"/>
      <w:r w:rsidRPr="000D624D">
        <w:rPr>
          <w:rFonts w:ascii="Times New Roman" w:hAnsi="Times New Roman"/>
          <w:color w:val="000000"/>
          <w:szCs w:val="24"/>
          <w:shd w:val="clear" w:color="auto" w:fill="FFFFFF"/>
          <w:lang w:val="hr-HR"/>
        </w:rPr>
        <w:t>podzakonskim</w:t>
      </w:r>
      <w:proofErr w:type="spellEnd"/>
      <w:r w:rsidRPr="000D624D">
        <w:rPr>
          <w:rFonts w:ascii="Times New Roman" w:hAnsi="Times New Roman"/>
          <w:color w:val="000000"/>
          <w:szCs w:val="24"/>
          <w:shd w:val="clear" w:color="auto" w:fill="FFFFFF"/>
          <w:lang w:val="hr-HR"/>
        </w:rPr>
        <w:t xml:space="preserve"> propisima.</w:t>
      </w:r>
    </w:p>
    <w:p w:rsidR="00F841D8" w:rsidRPr="000D624D" w:rsidRDefault="00F841D8" w:rsidP="00C03344">
      <w:pPr>
        <w:pStyle w:val="Odlomakpopisa"/>
        <w:spacing w:line="264" w:lineRule="auto"/>
        <w:ind w:left="780"/>
        <w:jc w:val="both"/>
        <w:rPr>
          <w:rFonts w:ascii="Times New Roman" w:hAnsi="Times New Roman"/>
          <w:color w:val="000000"/>
          <w:szCs w:val="24"/>
          <w:shd w:val="clear" w:color="auto" w:fill="FFFFFF"/>
          <w:lang w:val="hr-HR"/>
        </w:rPr>
      </w:pPr>
    </w:p>
    <w:p w:rsidR="00751D34" w:rsidRPr="000D624D" w:rsidRDefault="00751D34" w:rsidP="00914B87">
      <w:pPr>
        <w:spacing w:line="264" w:lineRule="auto"/>
        <w:rPr>
          <w:rFonts w:ascii="Times New Roman" w:hAnsi="Times New Roman"/>
          <w:b/>
          <w:szCs w:val="24"/>
          <w:lang w:val="hr-HR"/>
        </w:rPr>
      </w:pPr>
      <w:r w:rsidRPr="000D624D">
        <w:rPr>
          <w:rFonts w:ascii="Times New Roman" w:hAnsi="Times New Roman"/>
          <w:b/>
          <w:szCs w:val="24"/>
          <w:lang w:val="hr-HR"/>
        </w:rPr>
        <w:lastRenderedPageBreak/>
        <w:t>PRORAČUNSKI KORISNICI IZ DJELOKRUGA RADA:</w:t>
      </w:r>
    </w:p>
    <w:p w:rsidR="00751D34" w:rsidRPr="000D624D" w:rsidRDefault="00751D34" w:rsidP="00914B87">
      <w:pPr>
        <w:spacing w:line="264" w:lineRule="auto"/>
        <w:rPr>
          <w:rFonts w:ascii="Times New Roman" w:hAnsi="Times New Roman"/>
          <w:szCs w:val="24"/>
          <w:lang w:val="hr-HR"/>
        </w:rPr>
      </w:pPr>
      <w:r w:rsidRPr="000D624D">
        <w:rPr>
          <w:rFonts w:ascii="Times New Roman" w:hAnsi="Times New Roman"/>
          <w:szCs w:val="24"/>
          <w:lang w:val="hr-HR"/>
        </w:rPr>
        <w:t>Opća bolnica</w:t>
      </w:r>
      <w:r w:rsidR="009C59DC" w:rsidRPr="000D624D">
        <w:rPr>
          <w:rFonts w:ascii="Times New Roman" w:hAnsi="Times New Roman"/>
          <w:szCs w:val="24"/>
          <w:lang w:val="hr-HR"/>
        </w:rPr>
        <w:t xml:space="preserve"> „Dr. Anđelko </w:t>
      </w:r>
      <w:proofErr w:type="spellStart"/>
      <w:r w:rsidR="009C59DC" w:rsidRPr="000D624D">
        <w:rPr>
          <w:rFonts w:ascii="Times New Roman" w:hAnsi="Times New Roman"/>
          <w:szCs w:val="24"/>
          <w:lang w:val="hr-HR"/>
        </w:rPr>
        <w:t>Višić</w:t>
      </w:r>
      <w:proofErr w:type="spellEnd"/>
      <w:r w:rsidR="009C59DC" w:rsidRPr="000D624D">
        <w:rPr>
          <w:rFonts w:ascii="Times New Roman" w:hAnsi="Times New Roman"/>
          <w:szCs w:val="24"/>
          <w:lang w:val="hr-HR"/>
        </w:rPr>
        <w:t>“</w:t>
      </w:r>
      <w:r w:rsidRPr="000D624D">
        <w:rPr>
          <w:rFonts w:ascii="Times New Roman" w:hAnsi="Times New Roman"/>
          <w:szCs w:val="24"/>
          <w:lang w:val="hr-HR"/>
        </w:rPr>
        <w:t xml:space="preserve"> Bjelovar</w:t>
      </w:r>
    </w:p>
    <w:p w:rsidR="00751D34" w:rsidRPr="000D624D" w:rsidRDefault="00751D34" w:rsidP="00914B87">
      <w:pPr>
        <w:spacing w:line="264" w:lineRule="auto"/>
        <w:rPr>
          <w:rFonts w:ascii="Times New Roman" w:hAnsi="Times New Roman"/>
          <w:szCs w:val="24"/>
          <w:lang w:val="hr-HR"/>
        </w:rPr>
      </w:pPr>
      <w:r w:rsidRPr="000D624D">
        <w:rPr>
          <w:rFonts w:ascii="Times New Roman" w:hAnsi="Times New Roman"/>
          <w:szCs w:val="24"/>
          <w:lang w:val="hr-HR"/>
        </w:rPr>
        <w:t>Dom zdravlja Bjelovarsko</w:t>
      </w:r>
      <w:r w:rsidR="00C03344" w:rsidRPr="000D624D">
        <w:rPr>
          <w:rFonts w:ascii="Times New Roman" w:hAnsi="Times New Roman"/>
          <w:szCs w:val="24"/>
          <w:lang w:val="hr-HR"/>
        </w:rPr>
        <w:t>-</w:t>
      </w:r>
      <w:r w:rsidRPr="000D624D">
        <w:rPr>
          <w:rFonts w:ascii="Times New Roman" w:hAnsi="Times New Roman"/>
          <w:szCs w:val="24"/>
          <w:lang w:val="hr-HR"/>
        </w:rPr>
        <w:t>bilogorske županije</w:t>
      </w:r>
    </w:p>
    <w:p w:rsidR="00751D34" w:rsidRPr="000D624D" w:rsidRDefault="00751D34" w:rsidP="00914B87">
      <w:pPr>
        <w:spacing w:line="264" w:lineRule="auto"/>
        <w:rPr>
          <w:rFonts w:ascii="Times New Roman" w:hAnsi="Times New Roman"/>
          <w:szCs w:val="24"/>
          <w:lang w:val="hr-HR"/>
        </w:rPr>
      </w:pPr>
      <w:r w:rsidRPr="000D624D">
        <w:rPr>
          <w:rFonts w:ascii="Times New Roman" w:hAnsi="Times New Roman"/>
          <w:szCs w:val="24"/>
          <w:lang w:val="hr-HR"/>
        </w:rPr>
        <w:t>Zavod za javno zdravstvo Bjelovarsko-bilogorske županije</w:t>
      </w:r>
    </w:p>
    <w:p w:rsidR="00751D34" w:rsidRPr="000D624D" w:rsidRDefault="00751D34" w:rsidP="00914B87">
      <w:pPr>
        <w:spacing w:line="264" w:lineRule="auto"/>
        <w:rPr>
          <w:rFonts w:ascii="Times New Roman" w:hAnsi="Times New Roman"/>
          <w:szCs w:val="24"/>
          <w:lang w:val="hr-HR"/>
        </w:rPr>
      </w:pPr>
      <w:r w:rsidRPr="000D624D">
        <w:rPr>
          <w:rFonts w:ascii="Times New Roman" w:hAnsi="Times New Roman"/>
          <w:szCs w:val="24"/>
          <w:lang w:val="hr-HR"/>
        </w:rPr>
        <w:t>Zavod za hitnu medicinu Bjelovarsko-bilogorske županije</w:t>
      </w:r>
    </w:p>
    <w:p w:rsidR="00751D34" w:rsidRPr="000D624D" w:rsidRDefault="00751D34" w:rsidP="00914B87">
      <w:pPr>
        <w:spacing w:line="264" w:lineRule="auto"/>
        <w:rPr>
          <w:rFonts w:ascii="Times New Roman" w:hAnsi="Times New Roman"/>
          <w:szCs w:val="24"/>
          <w:lang w:val="hr-HR"/>
        </w:rPr>
      </w:pPr>
      <w:r w:rsidRPr="000D624D">
        <w:rPr>
          <w:rFonts w:ascii="Times New Roman" w:hAnsi="Times New Roman"/>
          <w:szCs w:val="24"/>
          <w:lang w:val="hr-HR"/>
        </w:rPr>
        <w:t>Specijalna bolnica za medicinsku rehabilitaciju „Daruvarske toplice“</w:t>
      </w:r>
    </w:p>
    <w:p w:rsidR="00751D34" w:rsidRPr="000D624D" w:rsidRDefault="00751D34" w:rsidP="00914B87">
      <w:pPr>
        <w:spacing w:line="264" w:lineRule="auto"/>
        <w:rPr>
          <w:rFonts w:ascii="Times New Roman" w:hAnsi="Times New Roman"/>
          <w:szCs w:val="24"/>
          <w:lang w:val="hr-HR"/>
        </w:rPr>
      </w:pPr>
    </w:p>
    <w:p w:rsidR="00751D34" w:rsidRPr="000D624D" w:rsidRDefault="0065328E" w:rsidP="00914B87">
      <w:pPr>
        <w:spacing w:line="264" w:lineRule="auto"/>
        <w:rPr>
          <w:rFonts w:ascii="Times New Roman" w:hAnsi="Times New Roman"/>
          <w:b/>
          <w:szCs w:val="24"/>
          <w:lang w:val="hr-HR"/>
        </w:rPr>
      </w:pPr>
      <w:r w:rsidRPr="000D624D">
        <w:rPr>
          <w:rFonts w:ascii="Times New Roman" w:hAnsi="Times New Roman"/>
          <w:b/>
          <w:szCs w:val="24"/>
          <w:lang w:val="hr-HR"/>
        </w:rPr>
        <w:t>IZVRŠENJE FINANCIJSKOG PLANA ZA 202</w:t>
      </w:r>
      <w:r w:rsidR="009C59DC" w:rsidRPr="000D624D">
        <w:rPr>
          <w:rFonts w:ascii="Times New Roman" w:hAnsi="Times New Roman"/>
          <w:b/>
          <w:szCs w:val="24"/>
          <w:lang w:val="hr-HR"/>
        </w:rPr>
        <w:t>3</w:t>
      </w:r>
      <w:r w:rsidRPr="000D624D">
        <w:rPr>
          <w:rFonts w:ascii="Times New Roman" w:hAnsi="Times New Roman"/>
          <w:b/>
          <w:szCs w:val="24"/>
          <w:lang w:val="hr-HR"/>
        </w:rPr>
        <w:t>. GODINU</w:t>
      </w:r>
      <w:r w:rsidR="00751D34" w:rsidRPr="000D624D">
        <w:rPr>
          <w:rFonts w:ascii="Times New Roman" w:hAnsi="Times New Roman"/>
          <w:b/>
          <w:szCs w:val="24"/>
          <w:lang w:val="hr-HR"/>
        </w:rPr>
        <w:t>:</w:t>
      </w:r>
    </w:p>
    <w:p w:rsidR="00B233C4" w:rsidRPr="000D624D" w:rsidRDefault="00B233C4" w:rsidP="00914B87">
      <w:pPr>
        <w:spacing w:line="264" w:lineRule="auto"/>
        <w:rPr>
          <w:rFonts w:ascii="Times New Roman" w:hAnsi="Times New Roman"/>
          <w:b/>
          <w:szCs w:val="24"/>
          <w:lang w:val="hr-HR"/>
        </w:rPr>
      </w:pPr>
    </w:p>
    <w:p w:rsidR="0065328E" w:rsidRPr="000D624D" w:rsidRDefault="001D4833" w:rsidP="00914B87">
      <w:pPr>
        <w:spacing w:line="264" w:lineRule="auto"/>
        <w:rPr>
          <w:rFonts w:ascii="Times New Roman" w:hAnsi="Times New Roman"/>
          <w:b/>
          <w:szCs w:val="24"/>
          <w:lang w:val="hr-HR"/>
        </w:rPr>
      </w:pPr>
      <w:r w:rsidRPr="000D624D">
        <w:rPr>
          <w:rFonts w:ascii="Times New Roman" w:hAnsi="Times New Roman"/>
          <w:b/>
          <w:szCs w:val="24"/>
          <w:lang w:val="hr-HR"/>
        </w:rPr>
        <w:t xml:space="preserve">RAZDJEL </w:t>
      </w:r>
      <w:r w:rsidR="007352B7" w:rsidRPr="000D624D">
        <w:rPr>
          <w:rFonts w:ascii="Times New Roman" w:hAnsi="Times New Roman"/>
          <w:b/>
          <w:szCs w:val="24"/>
          <w:lang w:val="hr-HR"/>
        </w:rPr>
        <w:t>1</w:t>
      </w:r>
      <w:r w:rsidRPr="000D624D">
        <w:rPr>
          <w:rFonts w:ascii="Times New Roman" w:hAnsi="Times New Roman"/>
          <w:b/>
          <w:szCs w:val="24"/>
          <w:lang w:val="hr-HR"/>
        </w:rPr>
        <w:t>8</w:t>
      </w:r>
    </w:p>
    <w:tbl>
      <w:tblPr>
        <w:tblStyle w:val="Reetkatablice"/>
        <w:tblW w:w="9379" w:type="dxa"/>
        <w:tblLook w:val="04A0" w:firstRow="1" w:lastRow="0" w:firstColumn="1" w:lastColumn="0" w:noHBand="0" w:noVBand="1"/>
      </w:tblPr>
      <w:tblGrid>
        <w:gridCol w:w="809"/>
        <w:gridCol w:w="2305"/>
        <w:gridCol w:w="1678"/>
        <w:gridCol w:w="1716"/>
        <w:gridCol w:w="1716"/>
        <w:gridCol w:w="1155"/>
      </w:tblGrid>
      <w:tr w:rsidR="009C59DC" w:rsidRPr="000D624D" w:rsidTr="009C59DC">
        <w:trPr>
          <w:trHeight w:val="275"/>
        </w:trPr>
        <w:tc>
          <w:tcPr>
            <w:tcW w:w="809" w:type="dxa"/>
            <w:tcBorders>
              <w:top w:val="single" w:sz="4" w:space="0" w:color="auto"/>
              <w:left w:val="single" w:sz="4" w:space="0" w:color="auto"/>
              <w:bottom w:val="single" w:sz="4" w:space="0" w:color="auto"/>
              <w:right w:val="single" w:sz="4" w:space="0" w:color="auto"/>
            </w:tcBorders>
            <w:shd w:val="clear" w:color="auto" w:fill="B5C0D8"/>
            <w:hideMark/>
          </w:tcPr>
          <w:p w:rsidR="009C59DC" w:rsidRPr="000D624D" w:rsidRDefault="009C59DC" w:rsidP="00914B87">
            <w:pPr>
              <w:spacing w:line="264" w:lineRule="auto"/>
              <w:jc w:val="center"/>
              <w:rPr>
                <w:rFonts w:ascii="Times New Roman" w:hAnsi="Times New Roman"/>
                <w:b/>
                <w:szCs w:val="24"/>
                <w:lang w:val="hr-HR"/>
              </w:rPr>
            </w:pPr>
            <w:r w:rsidRPr="000D624D">
              <w:rPr>
                <w:rFonts w:ascii="Times New Roman" w:hAnsi="Times New Roman"/>
                <w:b/>
                <w:szCs w:val="24"/>
                <w:lang w:val="hr-HR"/>
              </w:rPr>
              <w:t>R.br.</w:t>
            </w:r>
          </w:p>
        </w:tc>
        <w:tc>
          <w:tcPr>
            <w:tcW w:w="2305" w:type="dxa"/>
            <w:tcBorders>
              <w:top w:val="single" w:sz="4" w:space="0" w:color="auto"/>
              <w:left w:val="single" w:sz="4" w:space="0" w:color="auto"/>
              <w:bottom w:val="single" w:sz="4" w:space="0" w:color="auto"/>
              <w:right w:val="single" w:sz="4" w:space="0" w:color="auto"/>
            </w:tcBorders>
            <w:shd w:val="clear" w:color="auto" w:fill="B5C0D8"/>
            <w:hideMark/>
          </w:tcPr>
          <w:p w:rsidR="009C59DC" w:rsidRPr="000D624D" w:rsidRDefault="009C59DC" w:rsidP="00914B87">
            <w:pPr>
              <w:spacing w:line="264" w:lineRule="auto"/>
              <w:jc w:val="center"/>
              <w:rPr>
                <w:rFonts w:ascii="Times New Roman" w:hAnsi="Times New Roman"/>
                <w:b/>
                <w:szCs w:val="24"/>
                <w:lang w:val="hr-HR"/>
              </w:rPr>
            </w:pPr>
            <w:r w:rsidRPr="000D624D">
              <w:rPr>
                <w:rFonts w:ascii="Times New Roman" w:hAnsi="Times New Roman"/>
                <w:b/>
                <w:szCs w:val="24"/>
                <w:lang w:val="hr-HR"/>
              </w:rPr>
              <w:t>Naziv programa</w:t>
            </w:r>
          </w:p>
        </w:tc>
        <w:tc>
          <w:tcPr>
            <w:tcW w:w="1678" w:type="dxa"/>
            <w:tcBorders>
              <w:top w:val="single" w:sz="4" w:space="0" w:color="auto"/>
              <w:left w:val="single" w:sz="4" w:space="0" w:color="auto"/>
              <w:bottom w:val="single" w:sz="4" w:space="0" w:color="auto"/>
              <w:right w:val="single" w:sz="4" w:space="0" w:color="auto"/>
            </w:tcBorders>
            <w:shd w:val="clear" w:color="auto" w:fill="B5C0D8"/>
          </w:tcPr>
          <w:p w:rsidR="009C59DC" w:rsidRPr="000D624D" w:rsidRDefault="009C59DC" w:rsidP="00914B87">
            <w:pPr>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1716" w:type="dxa"/>
            <w:tcBorders>
              <w:top w:val="single" w:sz="4" w:space="0" w:color="auto"/>
              <w:left w:val="single" w:sz="4" w:space="0" w:color="auto"/>
              <w:bottom w:val="single" w:sz="4" w:space="0" w:color="auto"/>
              <w:right w:val="single" w:sz="4" w:space="0" w:color="auto"/>
            </w:tcBorders>
            <w:shd w:val="clear" w:color="auto" w:fill="B5C0D8"/>
            <w:hideMark/>
          </w:tcPr>
          <w:p w:rsidR="009C59DC" w:rsidRPr="000D624D" w:rsidRDefault="009C59DC" w:rsidP="00914B87">
            <w:pPr>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1716" w:type="dxa"/>
            <w:tcBorders>
              <w:top w:val="single" w:sz="4" w:space="0" w:color="auto"/>
              <w:left w:val="single" w:sz="4" w:space="0" w:color="auto"/>
              <w:bottom w:val="single" w:sz="4" w:space="0" w:color="auto"/>
              <w:right w:val="single" w:sz="4" w:space="0" w:color="auto"/>
            </w:tcBorders>
            <w:shd w:val="clear" w:color="auto" w:fill="B5C0D8"/>
            <w:hideMark/>
          </w:tcPr>
          <w:p w:rsidR="009C59DC" w:rsidRPr="000D624D" w:rsidRDefault="009C59DC" w:rsidP="00914B87">
            <w:pPr>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155" w:type="dxa"/>
            <w:tcBorders>
              <w:top w:val="single" w:sz="4" w:space="0" w:color="auto"/>
              <w:left w:val="single" w:sz="4" w:space="0" w:color="auto"/>
              <w:bottom w:val="single" w:sz="4" w:space="0" w:color="auto"/>
              <w:right w:val="single" w:sz="4" w:space="0" w:color="auto"/>
            </w:tcBorders>
            <w:shd w:val="clear" w:color="auto" w:fill="B5C0D8"/>
            <w:hideMark/>
          </w:tcPr>
          <w:p w:rsidR="009C59DC" w:rsidRPr="000D624D" w:rsidRDefault="009C59DC" w:rsidP="00914B87">
            <w:pPr>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9C59DC" w:rsidRPr="000D624D" w:rsidTr="009C59DC">
        <w:trPr>
          <w:trHeight w:val="275"/>
        </w:trPr>
        <w:tc>
          <w:tcPr>
            <w:tcW w:w="809" w:type="dxa"/>
            <w:tcBorders>
              <w:top w:val="single" w:sz="4" w:space="0" w:color="auto"/>
              <w:left w:val="single" w:sz="4" w:space="0" w:color="auto"/>
              <w:bottom w:val="single" w:sz="4" w:space="0" w:color="auto"/>
              <w:right w:val="single" w:sz="4" w:space="0" w:color="auto"/>
            </w:tcBorders>
            <w:hideMark/>
          </w:tcPr>
          <w:p w:rsidR="009C59DC" w:rsidRPr="000D624D" w:rsidRDefault="009C59DC" w:rsidP="009C59DC">
            <w:pPr>
              <w:spacing w:line="264" w:lineRule="auto"/>
              <w:jc w:val="center"/>
              <w:rPr>
                <w:rFonts w:ascii="Times New Roman" w:hAnsi="Times New Roman"/>
                <w:b/>
                <w:szCs w:val="24"/>
                <w:lang w:val="hr-HR"/>
              </w:rPr>
            </w:pPr>
            <w:r w:rsidRPr="000D624D">
              <w:rPr>
                <w:rFonts w:ascii="Times New Roman" w:hAnsi="Times New Roman"/>
                <w:b/>
                <w:szCs w:val="24"/>
                <w:lang w:val="hr-HR"/>
              </w:rPr>
              <w:t>1.</w:t>
            </w:r>
          </w:p>
        </w:tc>
        <w:tc>
          <w:tcPr>
            <w:tcW w:w="2305"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rPr>
                <w:rFonts w:ascii="Times New Roman" w:hAnsi="Times New Roman"/>
                <w:b/>
                <w:szCs w:val="24"/>
                <w:lang w:val="hr-HR"/>
              </w:rPr>
            </w:pPr>
            <w:r w:rsidRPr="000D624D">
              <w:rPr>
                <w:rFonts w:ascii="Times New Roman" w:hAnsi="Times New Roman"/>
                <w:b/>
                <w:szCs w:val="24"/>
                <w:lang w:val="hr-HR"/>
              </w:rPr>
              <w:t>Zdravstvo - redovne djelatnosti</w:t>
            </w:r>
          </w:p>
        </w:tc>
        <w:tc>
          <w:tcPr>
            <w:tcW w:w="1678"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67.899.111,00</w:t>
            </w:r>
          </w:p>
        </w:tc>
        <w:tc>
          <w:tcPr>
            <w:tcW w:w="1716"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67.899.111,00</w:t>
            </w:r>
          </w:p>
        </w:tc>
        <w:tc>
          <w:tcPr>
            <w:tcW w:w="1716"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67.540.442,85</w:t>
            </w:r>
          </w:p>
        </w:tc>
        <w:tc>
          <w:tcPr>
            <w:tcW w:w="1155"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99,47%</w:t>
            </w:r>
          </w:p>
        </w:tc>
      </w:tr>
      <w:tr w:rsidR="009C59DC" w:rsidRPr="000D624D" w:rsidTr="009C59DC">
        <w:trPr>
          <w:trHeight w:val="275"/>
        </w:trPr>
        <w:tc>
          <w:tcPr>
            <w:tcW w:w="809" w:type="dxa"/>
            <w:tcBorders>
              <w:top w:val="single" w:sz="4" w:space="0" w:color="auto"/>
              <w:left w:val="single" w:sz="4" w:space="0" w:color="auto"/>
              <w:bottom w:val="single" w:sz="4" w:space="0" w:color="auto"/>
              <w:right w:val="single" w:sz="4" w:space="0" w:color="auto"/>
            </w:tcBorders>
            <w:hideMark/>
          </w:tcPr>
          <w:p w:rsidR="009C59DC" w:rsidRPr="000D624D" w:rsidRDefault="009C59DC" w:rsidP="009C59DC">
            <w:pPr>
              <w:spacing w:line="264" w:lineRule="auto"/>
              <w:jc w:val="center"/>
              <w:rPr>
                <w:rFonts w:ascii="Times New Roman" w:hAnsi="Times New Roman"/>
                <w:b/>
                <w:szCs w:val="24"/>
                <w:lang w:val="hr-HR"/>
              </w:rPr>
            </w:pPr>
            <w:r w:rsidRPr="000D624D">
              <w:rPr>
                <w:rFonts w:ascii="Times New Roman" w:hAnsi="Times New Roman"/>
                <w:b/>
                <w:szCs w:val="24"/>
                <w:lang w:val="hr-HR"/>
              </w:rPr>
              <w:t>2.</w:t>
            </w:r>
          </w:p>
        </w:tc>
        <w:tc>
          <w:tcPr>
            <w:tcW w:w="2305"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rPr>
                <w:rFonts w:ascii="Times New Roman" w:hAnsi="Times New Roman"/>
                <w:b/>
                <w:szCs w:val="24"/>
                <w:lang w:val="hr-HR"/>
              </w:rPr>
            </w:pPr>
            <w:r w:rsidRPr="000D624D">
              <w:rPr>
                <w:rFonts w:ascii="Times New Roman" w:hAnsi="Times New Roman"/>
                <w:b/>
                <w:szCs w:val="24"/>
                <w:lang w:val="hr-HR"/>
              </w:rPr>
              <w:t>Zdravstvo - decentralizacija</w:t>
            </w:r>
          </w:p>
        </w:tc>
        <w:tc>
          <w:tcPr>
            <w:tcW w:w="1678"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1.933.173,00</w:t>
            </w:r>
          </w:p>
        </w:tc>
        <w:tc>
          <w:tcPr>
            <w:tcW w:w="1716"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1.933.173,00</w:t>
            </w:r>
          </w:p>
        </w:tc>
        <w:tc>
          <w:tcPr>
            <w:tcW w:w="1716"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1.933.173,00</w:t>
            </w:r>
          </w:p>
        </w:tc>
        <w:tc>
          <w:tcPr>
            <w:tcW w:w="1155"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100,00%</w:t>
            </w:r>
          </w:p>
        </w:tc>
      </w:tr>
      <w:tr w:rsidR="009C59DC" w:rsidRPr="000D624D" w:rsidTr="009C59DC">
        <w:trPr>
          <w:trHeight w:val="275"/>
        </w:trPr>
        <w:tc>
          <w:tcPr>
            <w:tcW w:w="809" w:type="dxa"/>
            <w:tcBorders>
              <w:top w:val="single" w:sz="4" w:space="0" w:color="auto"/>
              <w:left w:val="single" w:sz="4" w:space="0" w:color="auto"/>
              <w:bottom w:val="single" w:sz="4" w:space="0" w:color="auto"/>
              <w:right w:val="single" w:sz="4" w:space="0" w:color="auto"/>
            </w:tcBorders>
            <w:hideMark/>
          </w:tcPr>
          <w:p w:rsidR="009C59DC" w:rsidRPr="000D624D" w:rsidRDefault="009C59DC" w:rsidP="009C59DC">
            <w:pPr>
              <w:spacing w:line="264" w:lineRule="auto"/>
              <w:jc w:val="center"/>
              <w:rPr>
                <w:rFonts w:ascii="Times New Roman" w:hAnsi="Times New Roman"/>
                <w:b/>
                <w:szCs w:val="24"/>
                <w:lang w:val="hr-HR"/>
              </w:rPr>
            </w:pPr>
            <w:r w:rsidRPr="000D624D">
              <w:rPr>
                <w:rFonts w:ascii="Times New Roman" w:hAnsi="Times New Roman"/>
                <w:b/>
                <w:szCs w:val="24"/>
                <w:lang w:val="hr-HR"/>
              </w:rPr>
              <w:t>3.</w:t>
            </w:r>
          </w:p>
        </w:tc>
        <w:tc>
          <w:tcPr>
            <w:tcW w:w="2305"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rPr>
                <w:rFonts w:ascii="Times New Roman" w:hAnsi="Times New Roman"/>
                <w:b/>
                <w:szCs w:val="24"/>
                <w:lang w:val="hr-HR"/>
              </w:rPr>
            </w:pPr>
            <w:r w:rsidRPr="000D624D">
              <w:rPr>
                <w:rFonts w:ascii="Times New Roman" w:hAnsi="Times New Roman"/>
                <w:b/>
                <w:szCs w:val="24"/>
                <w:lang w:val="hr-HR"/>
              </w:rPr>
              <w:t>Zdravstvo – iznad standarda</w:t>
            </w:r>
          </w:p>
        </w:tc>
        <w:tc>
          <w:tcPr>
            <w:tcW w:w="1678"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3.024.658,00</w:t>
            </w:r>
          </w:p>
        </w:tc>
        <w:tc>
          <w:tcPr>
            <w:tcW w:w="1716"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3.024.658,00</w:t>
            </w:r>
          </w:p>
        </w:tc>
        <w:tc>
          <w:tcPr>
            <w:tcW w:w="1716"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2.848.102,88</w:t>
            </w:r>
          </w:p>
        </w:tc>
        <w:tc>
          <w:tcPr>
            <w:tcW w:w="1155"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94,16%</w:t>
            </w:r>
          </w:p>
        </w:tc>
      </w:tr>
      <w:tr w:rsidR="009C59DC" w:rsidRPr="000D624D" w:rsidTr="009C59DC">
        <w:trPr>
          <w:trHeight w:val="275"/>
        </w:trPr>
        <w:tc>
          <w:tcPr>
            <w:tcW w:w="809"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center"/>
              <w:rPr>
                <w:rFonts w:ascii="Times New Roman" w:hAnsi="Times New Roman"/>
                <w:b/>
                <w:szCs w:val="24"/>
                <w:lang w:val="hr-HR"/>
              </w:rPr>
            </w:pPr>
            <w:r w:rsidRPr="000D624D">
              <w:rPr>
                <w:rFonts w:ascii="Times New Roman" w:hAnsi="Times New Roman"/>
                <w:b/>
                <w:szCs w:val="24"/>
                <w:lang w:val="hr-HR"/>
              </w:rPr>
              <w:t>4.</w:t>
            </w:r>
          </w:p>
        </w:tc>
        <w:tc>
          <w:tcPr>
            <w:tcW w:w="2305"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rPr>
                <w:rFonts w:ascii="Times New Roman" w:hAnsi="Times New Roman"/>
                <w:b/>
                <w:szCs w:val="24"/>
                <w:lang w:val="hr-HR"/>
              </w:rPr>
            </w:pPr>
            <w:r w:rsidRPr="000D624D">
              <w:rPr>
                <w:rFonts w:ascii="Times New Roman" w:hAnsi="Times New Roman"/>
                <w:b/>
                <w:szCs w:val="24"/>
                <w:lang w:val="hr-HR"/>
              </w:rPr>
              <w:t>Demografija i mladi – redovne djelatnosti</w:t>
            </w:r>
          </w:p>
        </w:tc>
        <w:tc>
          <w:tcPr>
            <w:tcW w:w="1678"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131.075,00</w:t>
            </w:r>
          </w:p>
        </w:tc>
        <w:tc>
          <w:tcPr>
            <w:tcW w:w="1716"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131.075,00</w:t>
            </w:r>
          </w:p>
        </w:tc>
        <w:tc>
          <w:tcPr>
            <w:tcW w:w="1716"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122.856,07</w:t>
            </w:r>
          </w:p>
        </w:tc>
        <w:tc>
          <w:tcPr>
            <w:tcW w:w="1155"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93,73%</w:t>
            </w:r>
          </w:p>
        </w:tc>
      </w:tr>
      <w:tr w:rsidR="009C59DC" w:rsidRPr="000D624D" w:rsidTr="009C59DC">
        <w:trPr>
          <w:trHeight w:val="275"/>
        </w:trPr>
        <w:tc>
          <w:tcPr>
            <w:tcW w:w="809"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center"/>
              <w:rPr>
                <w:rFonts w:ascii="Times New Roman" w:hAnsi="Times New Roman"/>
                <w:b/>
                <w:szCs w:val="24"/>
                <w:lang w:val="hr-HR"/>
              </w:rPr>
            </w:pPr>
          </w:p>
        </w:tc>
        <w:tc>
          <w:tcPr>
            <w:tcW w:w="2305" w:type="dxa"/>
            <w:tcBorders>
              <w:top w:val="single" w:sz="4" w:space="0" w:color="auto"/>
              <w:left w:val="single" w:sz="4" w:space="0" w:color="auto"/>
              <w:bottom w:val="single" w:sz="4" w:space="0" w:color="auto"/>
              <w:right w:val="single" w:sz="4" w:space="0" w:color="auto"/>
            </w:tcBorders>
            <w:hideMark/>
          </w:tcPr>
          <w:p w:rsidR="009C59DC" w:rsidRPr="000D624D" w:rsidRDefault="009C59DC" w:rsidP="009C59DC">
            <w:pPr>
              <w:spacing w:line="264" w:lineRule="auto"/>
              <w:rPr>
                <w:rFonts w:ascii="Times New Roman" w:hAnsi="Times New Roman"/>
                <w:b/>
                <w:szCs w:val="24"/>
                <w:lang w:val="hr-HR"/>
              </w:rPr>
            </w:pPr>
            <w:r w:rsidRPr="000D624D">
              <w:rPr>
                <w:rFonts w:ascii="Times New Roman" w:hAnsi="Times New Roman"/>
                <w:b/>
                <w:szCs w:val="24"/>
                <w:lang w:val="hr-HR"/>
              </w:rPr>
              <w:t>Ukupno:</w:t>
            </w:r>
          </w:p>
        </w:tc>
        <w:tc>
          <w:tcPr>
            <w:tcW w:w="1678"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72.988.017,00</w:t>
            </w:r>
          </w:p>
        </w:tc>
        <w:tc>
          <w:tcPr>
            <w:tcW w:w="1716"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72.988.017,00</w:t>
            </w:r>
          </w:p>
        </w:tc>
        <w:tc>
          <w:tcPr>
            <w:tcW w:w="1716"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72.444.574,80</w:t>
            </w:r>
          </w:p>
        </w:tc>
        <w:tc>
          <w:tcPr>
            <w:tcW w:w="1155" w:type="dxa"/>
            <w:tcBorders>
              <w:top w:val="single" w:sz="4" w:space="0" w:color="auto"/>
              <w:left w:val="single" w:sz="4" w:space="0" w:color="auto"/>
              <w:bottom w:val="single" w:sz="4" w:space="0" w:color="auto"/>
              <w:right w:val="single" w:sz="4" w:space="0" w:color="auto"/>
            </w:tcBorders>
          </w:tcPr>
          <w:p w:rsidR="009C59DC" w:rsidRPr="000D624D" w:rsidRDefault="009C59DC" w:rsidP="009C59DC">
            <w:pPr>
              <w:spacing w:line="264" w:lineRule="auto"/>
              <w:jc w:val="right"/>
              <w:rPr>
                <w:rFonts w:ascii="Times New Roman" w:hAnsi="Times New Roman"/>
                <w:b/>
                <w:szCs w:val="24"/>
                <w:lang w:val="hr-HR"/>
              </w:rPr>
            </w:pPr>
            <w:r w:rsidRPr="000D624D">
              <w:rPr>
                <w:rFonts w:ascii="Times New Roman" w:hAnsi="Times New Roman"/>
                <w:b/>
                <w:szCs w:val="24"/>
                <w:lang w:val="hr-HR"/>
              </w:rPr>
              <w:t>99,26</w:t>
            </w:r>
          </w:p>
        </w:tc>
      </w:tr>
    </w:tbl>
    <w:p w:rsidR="00751D34" w:rsidRPr="000D624D" w:rsidRDefault="00751D34" w:rsidP="00914B87">
      <w:pPr>
        <w:spacing w:line="264" w:lineRule="auto"/>
        <w:rPr>
          <w:rFonts w:ascii="Times New Roman" w:hAnsi="Times New Roman"/>
          <w:b/>
          <w:szCs w:val="24"/>
          <w:lang w:val="hr-HR"/>
        </w:rPr>
      </w:pPr>
    </w:p>
    <w:p w:rsidR="00E24EAF" w:rsidRPr="000D624D" w:rsidRDefault="00E24EAF" w:rsidP="00914B87">
      <w:pPr>
        <w:spacing w:line="264" w:lineRule="auto"/>
        <w:rPr>
          <w:rFonts w:ascii="Times New Roman" w:hAnsi="Times New Roman"/>
          <w:b/>
          <w:szCs w:val="24"/>
          <w:lang w:val="hr-HR"/>
        </w:rPr>
      </w:pPr>
      <w:bookmarkStart w:id="1" w:name="_Hlk88803719"/>
    </w:p>
    <w:p w:rsidR="00914B87" w:rsidRPr="000D624D" w:rsidRDefault="00914B87" w:rsidP="00914B87">
      <w:pPr>
        <w:spacing w:line="264" w:lineRule="auto"/>
        <w:rPr>
          <w:rFonts w:ascii="Times New Roman" w:hAnsi="Times New Roman"/>
          <w:b/>
          <w:i/>
          <w:szCs w:val="24"/>
          <w:lang w:val="hr-HR"/>
        </w:rPr>
      </w:pPr>
      <w:r w:rsidRPr="000D624D">
        <w:rPr>
          <w:rFonts w:ascii="Times New Roman" w:hAnsi="Times New Roman"/>
          <w:b/>
          <w:i/>
          <w:szCs w:val="24"/>
          <w:lang w:val="hr-HR"/>
        </w:rPr>
        <w:t>Glava: 18-1</w:t>
      </w:r>
    </w:p>
    <w:p w:rsidR="00914B87" w:rsidRPr="000D624D" w:rsidRDefault="00914B87" w:rsidP="00914B87">
      <w:pPr>
        <w:spacing w:line="264" w:lineRule="auto"/>
        <w:rPr>
          <w:rFonts w:ascii="Times New Roman" w:hAnsi="Times New Roman"/>
          <w:b/>
          <w:i/>
          <w:szCs w:val="24"/>
          <w:lang w:val="hr-HR"/>
        </w:rPr>
      </w:pPr>
    </w:p>
    <w:p w:rsidR="00914B87" w:rsidRPr="000D624D" w:rsidRDefault="00914B87" w:rsidP="00914B87">
      <w:pPr>
        <w:spacing w:line="264" w:lineRule="auto"/>
        <w:rPr>
          <w:rFonts w:ascii="Times New Roman" w:hAnsi="Times New Roman"/>
          <w:b/>
          <w:szCs w:val="24"/>
          <w:lang w:val="hr-HR"/>
        </w:rPr>
      </w:pPr>
      <w:r w:rsidRPr="000D624D">
        <w:rPr>
          <w:rFonts w:ascii="Times New Roman" w:hAnsi="Times New Roman"/>
          <w:b/>
          <w:szCs w:val="24"/>
          <w:lang w:val="hr-HR"/>
        </w:rPr>
        <w:t>NAZIV PROGRAMA:</w:t>
      </w:r>
    </w:p>
    <w:p w:rsidR="00914B87" w:rsidRPr="000D624D" w:rsidRDefault="00914B87" w:rsidP="00914B87">
      <w:pPr>
        <w:spacing w:line="264" w:lineRule="auto"/>
        <w:rPr>
          <w:rFonts w:ascii="Times New Roman" w:hAnsi="Times New Roman"/>
          <w:szCs w:val="24"/>
          <w:lang w:val="hr-HR"/>
        </w:rPr>
      </w:pPr>
      <w:r w:rsidRPr="000D624D">
        <w:rPr>
          <w:rFonts w:ascii="Times New Roman" w:hAnsi="Times New Roman"/>
          <w:szCs w:val="24"/>
          <w:lang w:val="hr-HR"/>
        </w:rPr>
        <w:t>Redovne djelatnosti.</w:t>
      </w:r>
    </w:p>
    <w:p w:rsidR="00914B87" w:rsidRPr="000D624D" w:rsidRDefault="00914B87" w:rsidP="00914B87">
      <w:pPr>
        <w:spacing w:line="264" w:lineRule="auto"/>
        <w:rPr>
          <w:rFonts w:ascii="Times New Roman" w:hAnsi="Times New Roman"/>
          <w:szCs w:val="24"/>
          <w:lang w:val="hr-HR"/>
        </w:rPr>
      </w:pPr>
    </w:p>
    <w:p w:rsidR="00914B87" w:rsidRPr="000D624D" w:rsidRDefault="00914B87" w:rsidP="00914B87">
      <w:pPr>
        <w:spacing w:line="264" w:lineRule="auto"/>
        <w:rPr>
          <w:rFonts w:ascii="Times New Roman" w:hAnsi="Times New Roman"/>
          <w:b/>
          <w:szCs w:val="24"/>
          <w:lang w:val="hr-HR"/>
        </w:rPr>
      </w:pPr>
      <w:r w:rsidRPr="000D624D">
        <w:rPr>
          <w:rFonts w:ascii="Times New Roman" w:hAnsi="Times New Roman"/>
          <w:b/>
          <w:szCs w:val="24"/>
          <w:lang w:val="hr-HR"/>
        </w:rPr>
        <w:t>OPIS PROGRAMA:</w:t>
      </w:r>
    </w:p>
    <w:p w:rsidR="00914B87" w:rsidRPr="000D624D" w:rsidRDefault="00914B87" w:rsidP="00914B87">
      <w:pPr>
        <w:spacing w:line="264" w:lineRule="auto"/>
        <w:jc w:val="both"/>
        <w:rPr>
          <w:rFonts w:ascii="Times New Roman" w:eastAsiaTheme="minorHAnsi" w:hAnsi="Times New Roman"/>
          <w:szCs w:val="24"/>
          <w:lang w:val="hr-HR" w:eastAsia="en-US"/>
        </w:rPr>
      </w:pPr>
      <w:r w:rsidRPr="000D624D">
        <w:rPr>
          <w:rFonts w:ascii="Times New Roman" w:eastAsiaTheme="minorHAnsi" w:hAnsi="Times New Roman"/>
          <w:szCs w:val="24"/>
          <w:lang w:val="hr-HR" w:eastAsia="en-US"/>
        </w:rPr>
        <w:t>Upravni odjel za zdravstvo, demografiju i mlade obavlja poslove iz područja zdravstva i demografije te pitanja koja se odnose na mlade.</w:t>
      </w:r>
    </w:p>
    <w:p w:rsidR="00914B87" w:rsidRPr="000D624D" w:rsidRDefault="00914B87" w:rsidP="00914B87">
      <w:pPr>
        <w:spacing w:line="264" w:lineRule="auto"/>
        <w:rPr>
          <w:rFonts w:ascii="Times New Roman" w:eastAsiaTheme="minorHAnsi" w:hAnsi="Times New Roman"/>
          <w:szCs w:val="24"/>
          <w:lang w:val="hr-HR" w:eastAsia="en-US"/>
        </w:rPr>
      </w:pPr>
    </w:p>
    <w:p w:rsidR="00914B87" w:rsidRPr="000D624D" w:rsidRDefault="00914B87" w:rsidP="00B233C4">
      <w:pPr>
        <w:spacing w:line="264" w:lineRule="auto"/>
        <w:jc w:val="both"/>
        <w:rPr>
          <w:rFonts w:ascii="Times New Roman" w:eastAsiaTheme="minorHAnsi" w:hAnsi="Times New Roman"/>
          <w:b/>
          <w:szCs w:val="24"/>
          <w:lang w:val="hr-HR" w:eastAsia="en-US"/>
        </w:rPr>
      </w:pPr>
      <w:r w:rsidRPr="000D624D">
        <w:rPr>
          <w:rFonts w:ascii="Times New Roman" w:eastAsiaTheme="minorHAnsi" w:hAnsi="Times New Roman"/>
          <w:b/>
          <w:szCs w:val="24"/>
          <w:lang w:val="hr-HR" w:eastAsia="en-US"/>
        </w:rPr>
        <w:t>IZVRŠENJE PROGRAMA S OSVRTOM NA CILJEVE KOJI SU OSTVARENI NJEGOVOM PROVEDBOM</w:t>
      </w:r>
    </w:p>
    <w:p w:rsidR="00914B87" w:rsidRPr="000D624D" w:rsidRDefault="00914B87" w:rsidP="00914B87">
      <w:pPr>
        <w:spacing w:line="264" w:lineRule="auto"/>
        <w:rPr>
          <w:rFonts w:ascii="Times New Roman" w:hAnsi="Times New Roman"/>
          <w:b/>
          <w:szCs w:val="24"/>
          <w:lang w:val="hr-HR"/>
        </w:rPr>
      </w:pPr>
    </w:p>
    <w:p w:rsidR="00914B87" w:rsidRPr="000D624D" w:rsidRDefault="00914B87" w:rsidP="00914B87">
      <w:pPr>
        <w:spacing w:line="264" w:lineRule="auto"/>
        <w:rPr>
          <w:rFonts w:ascii="Times New Roman" w:hAnsi="Times New Roman"/>
          <w:i/>
          <w:szCs w:val="24"/>
          <w:lang w:val="hr-HR"/>
        </w:rPr>
      </w:pPr>
      <w:r w:rsidRPr="000D624D">
        <w:rPr>
          <w:rFonts w:ascii="Times New Roman" w:hAnsi="Times New Roman"/>
          <w:b/>
          <w:szCs w:val="24"/>
          <w:lang w:val="hr-HR"/>
        </w:rPr>
        <w:t>A000284</w:t>
      </w:r>
      <w:r w:rsidRPr="000D624D">
        <w:rPr>
          <w:rFonts w:ascii="Times New Roman" w:hAnsi="Times New Roman"/>
          <w:szCs w:val="24"/>
          <w:lang w:val="hr-HR"/>
        </w:rPr>
        <w:t xml:space="preserve"> – </w:t>
      </w:r>
      <w:r w:rsidRPr="000D624D">
        <w:rPr>
          <w:rFonts w:ascii="Times New Roman" w:hAnsi="Times New Roman"/>
          <w:i/>
          <w:szCs w:val="24"/>
          <w:lang w:val="hr-HR"/>
        </w:rPr>
        <w:t>Redovna djelatnost zdravstvo – VS korisnika</w:t>
      </w:r>
    </w:p>
    <w:p w:rsidR="00914B87" w:rsidRPr="000D624D" w:rsidRDefault="00914B87" w:rsidP="00914B87">
      <w:pPr>
        <w:spacing w:line="264" w:lineRule="auto"/>
        <w:rPr>
          <w:rFonts w:ascii="Times New Roman" w:hAnsi="Times New Roman"/>
          <w:szCs w:val="24"/>
          <w:lang w:val="hr-HR"/>
        </w:rPr>
      </w:pPr>
      <w:r w:rsidRPr="000D624D">
        <w:rPr>
          <w:rFonts w:ascii="Times New Roman" w:hAnsi="Times New Roman"/>
          <w:szCs w:val="24"/>
          <w:lang w:val="hr-HR"/>
        </w:rPr>
        <w:t>Provođenje zdravstvene zaštite.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373BBA" w:rsidRPr="000D624D" w:rsidTr="00373BBA">
        <w:tc>
          <w:tcPr>
            <w:tcW w:w="2722" w:type="dxa"/>
            <w:shd w:val="clear" w:color="auto" w:fill="B5C0D8"/>
          </w:tcPr>
          <w:p w:rsidR="00373BBA" w:rsidRPr="000D624D" w:rsidRDefault="00373BBA" w:rsidP="00914B87">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373BBA" w:rsidRPr="000D624D" w:rsidRDefault="00373BBA" w:rsidP="00914B87">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373BBA" w:rsidRPr="000D624D" w:rsidRDefault="00373BBA" w:rsidP="00914B87">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373BBA" w:rsidRPr="000D624D" w:rsidRDefault="00373BBA" w:rsidP="00914B87">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373BBA" w:rsidRPr="000D624D" w:rsidTr="00373BBA">
        <w:tc>
          <w:tcPr>
            <w:tcW w:w="2722" w:type="dxa"/>
            <w:shd w:val="clear" w:color="auto" w:fill="auto"/>
          </w:tcPr>
          <w:p w:rsidR="00373BBA" w:rsidRPr="000D624D" w:rsidRDefault="00373BBA" w:rsidP="00914B87">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60.231.401,00</w:t>
            </w:r>
          </w:p>
        </w:tc>
        <w:tc>
          <w:tcPr>
            <w:tcW w:w="2410" w:type="dxa"/>
          </w:tcPr>
          <w:p w:rsidR="00373BBA" w:rsidRPr="000D624D" w:rsidRDefault="00D031E9" w:rsidP="00914B87">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60.231.401,00</w:t>
            </w:r>
          </w:p>
        </w:tc>
        <w:tc>
          <w:tcPr>
            <w:tcW w:w="2693" w:type="dxa"/>
            <w:shd w:val="clear" w:color="auto" w:fill="auto"/>
          </w:tcPr>
          <w:p w:rsidR="00373BBA" w:rsidRPr="000D624D" w:rsidRDefault="00D031E9" w:rsidP="00914B87">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60.111.134,53</w:t>
            </w:r>
          </w:p>
        </w:tc>
        <w:tc>
          <w:tcPr>
            <w:tcW w:w="1389" w:type="dxa"/>
            <w:shd w:val="clear" w:color="auto" w:fill="auto"/>
          </w:tcPr>
          <w:p w:rsidR="00373BBA" w:rsidRPr="000D624D" w:rsidRDefault="00D031E9" w:rsidP="00914B87">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99,47</w:t>
            </w:r>
          </w:p>
        </w:tc>
      </w:tr>
    </w:tbl>
    <w:p w:rsidR="00914B87" w:rsidRPr="000D624D" w:rsidRDefault="00914B87" w:rsidP="00914B87">
      <w:pPr>
        <w:spacing w:line="264" w:lineRule="auto"/>
        <w:rPr>
          <w:rFonts w:ascii="Times New Roman" w:hAnsi="Times New Roman"/>
          <w:b/>
          <w:szCs w:val="24"/>
          <w:lang w:val="hr-HR"/>
        </w:rPr>
      </w:pPr>
    </w:p>
    <w:p w:rsidR="00914B87" w:rsidRPr="000D624D" w:rsidRDefault="00914B87" w:rsidP="00914B87">
      <w:pPr>
        <w:spacing w:line="264" w:lineRule="auto"/>
        <w:rPr>
          <w:rFonts w:ascii="Times New Roman" w:hAnsi="Times New Roman"/>
          <w:i/>
          <w:szCs w:val="24"/>
          <w:lang w:val="hr-HR"/>
        </w:rPr>
      </w:pPr>
      <w:r w:rsidRPr="000D624D">
        <w:rPr>
          <w:rFonts w:ascii="Times New Roman" w:hAnsi="Times New Roman"/>
          <w:b/>
          <w:szCs w:val="24"/>
          <w:lang w:val="hr-HR"/>
        </w:rPr>
        <w:t>K000083</w:t>
      </w:r>
      <w:r w:rsidRPr="000D624D">
        <w:rPr>
          <w:rFonts w:ascii="Times New Roman" w:hAnsi="Times New Roman"/>
          <w:szCs w:val="24"/>
          <w:lang w:val="hr-HR"/>
        </w:rPr>
        <w:t xml:space="preserve"> – </w:t>
      </w:r>
      <w:r w:rsidRPr="000D624D">
        <w:rPr>
          <w:rFonts w:ascii="Times New Roman" w:hAnsi="Times New Roman"/>
          <w:i/>
          <w:szCs w:val="24"/>
          <w:lang w:val="hr-HR"/>
        </w:rPr>
        <w:t xml:space="preserve">Projekt izgradnje i opremanja </w:t>
      </w:r>
      <w:r w:rsidR="00B233C4" w:rsidRPr="000D624D">
        <w:rPr>
          <w:rFonts w:ascii="Times New Roman" w:hAnsi="Times New Roman"/>
          <w:i/>
          <w:szCs w:val="24"/>
          <w:lang w:val="hr-HR"/>
        </w:rPr>
        <w:t>O</w:t>
      </w:r>
      <w:r w:rsidRPr="000D624D">
        <w:rPr>
          <w:rFonts w:ascii="Times New Roman" w:hAnsi="Times New Roman"/>
          <w:i/>
          <w:szCs w:val="24"/>
          <w:lang w:val="hr-HR"/>
        </w:rPr>
        <w:t>pće bolnice Bjelovar</w:t>
      </w:r>
    </w:p>
    <w:p w:rsidR="00914B87" w:rsidRPr="000D624D" w:rsidRDefault="00914B87" w:rsidP="00914B87">
      <w:pPr>
        <w:pStyle w:val="StandardWeb"/>
        <w:shd w:val="clear" w:color="auto" w:fill="FFFFFF"/>
        <w:spacing w:before="0" w:beforeAutospacing="0" w:after="0" w:afterAutospacing="0" w:line="264" w:lineRule="auto"/>
        <w:jc w:val="both"/>
      </w:pPr>
      <w:r w:rsidRPr="000D624D">
        <w:t>U novoj zgradi</w:t>
      </w:r>
      <w:r w:rsidR="001C3724" w:rsidRPr="000D624D">
        <w:t xml:space="preserve"> Bolnice je</w:t>
      </w:r>
      <w:r w:rsidRPr="000D624D">
        <w:t xml:space="preserve"> smješten objedinjeni hitni prijem, bolnički prijem, dnevna kirurgija, dnevna bolnica i sve operativne grane s centralnim operativnim blokom i centralnom jedinicom za </w:t>
      </w:r>
      <w:r w:rsidRPr="000D624D">
        <w:lastRenderedPageBreak/>
        <w:t xml:space="preserve">intenzivno liječenje kao i ostali sadržaji kojima će se omogućiti kvalitetnija zdravstvena usluga za oko 130 000 osiguranika. </w:t>
      </w:r>
      <w:r w:rsidR="001C3724" w:rsidRPr="000D624D">
        <w:t>Stoga su na ovoj poziciji planirana sredstva za opremanje nove zgrade Bolnice.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D031E9" w:rsidRPr="000D624D" w:rsidTr="00F66D1E">
        <w:tc>
          <w:tcPr>
            <w:tcW w:w="2722" w:type="dxa"/>
            <w:shd w:val="clear" w:color="auto" w:fill="B5C0D8"/>
          </w:tcPr>
          <w:p w:rsidR="00D031E9" w:rsidRPr="000D624D" w:rsidRDefault="00D031E9"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D031E9" w:rsidRPr="000D624D" w:rsidRDefault="00D031E9"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D031E9" w:rsidRPr="000D624D" w:rsidRDefault="00D031E9"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D031E9" w:rsidRPr="000D624D" w:rsidRDefault="00D031E9"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D031E9" w:rsidRPr="000D624D" w:rsidTr="00F66D1E">
        <w:tc>
          <w:tcPr>
            <w:tcW w:w="2722" w:type="dxa"/>
            <w:shd w:val="clear" w:color="auto" w:fill="auto"/>
          </w:tcPr>
          <w:p w:rsidR="00D031E9" w:rsidRPr="000D624D" w:rsidRDefault="00D031E9"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6.879.658,00</w:t>
            </w:r>
          </w:p>
        </w:tc>
        <w:tc>
          <w:tcPr>
            <w:tcW w:w="2410" w:type="dxa"/>
          </w:tcPr>
          <w:p w:rsidR="00D031E9" w:rsidRPr="000D624D" w:rsidRDefault="00D031E9"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6.879.658,00</w:t>
            </w:r>
          </w:p>
        </w:tc>
        <w:tc>
          <w:tcPr>
            <w:tcW w:w="2693" w:type="dxa"/>
            <w:shd w:val="clear" w:color="auto" w:fill="auto"/>
          </w:tcPr>
          <w:p w:rsidR="00D031E9" w:rsidRPr="000D624D" w:rsidRDefault="00D031E9"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6.741.716,66</w:t>
            </w:r>
          </w:p>
        </w:tc>
        <w:tc>
          <w:tcPr>
            <w:tcW w:w="1389" w:type="dxa"/>
            <w:shd w:val="clear" w:color="auto" w:fill="auto"/>
          </w:tcPr>
          <w:p w:rsidR="00D031E9" w:rsidRPr="000D624D" w:rsidRDefault="00D031E9"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97,99%</w:t>
            </w:r>
          </w:p>
        </w:tc>
      </w:tr>
    </w:tbl>
    <w:p w:rsidR="00D031E9" w:rsidRPr="000D624D" w:rsidRDefault="00D031E9" w:rsidP="001C3724">
      <w:pPr>
        <w:spacing w:line="264" w:lineRule="auto"/>
        <w:jc w:val="both"/>
        <w:rPr>
          <w:rFonts w:ascii="Times New Roman" w:hAnsi="Times New Roman"/>
          <w:b/>
          <w:szCs w:val="24"/>
          <w:lang w:val="hr-HR"/>
        </w:rPr>
      </w:pPr>
    </w:p>
    <w:p w:rsidR="00EC3BD7" w:rsidRPr="000D624D" w:rsidRDefault="00EC3BD7" w:rsidP="001C3724">
      <w:pPr>
        <w:spacing w:line="264" w:lineRule="auto"/>
        <w:jc w:val="both"/>
        <w:rPr>
          <w:rFonts w:ascii="Times New Roman" w:hAnsi="Times New Roman"/>
          <w:i/>
          <w:szCs w:val="24"/>
          <w:lang w:val="hr-HR"/>
        </w:rPr>
      </w:pPr>
      <w:r w:rsidRPr="000D624D">
        <w:rPr>
          <w:rFonts w:ascii="Times New Roman" w:hAnsi="Times New Roman"/>
          <w:b/>
          <w:szCs w:val="24"/>
          <w:lang w:val="hr-HR"/>
        </w:rPr>
        <w:t xml:space="preserve">K000155 </w:t>
      </w:r>
      <w:r w:rsidRPr="000D624D">
        <w:rPr>
          <w:rFonts w:ascii="Times New Roman" w:hAnsi="Times New Roman"/>
          <w:i/>
          <w:szCs w:val="24"/>
          <w:lang w:val="hr-HR"/>
        </w:rPr>
        <w:t>Energetska obnova zgrade Opće bolnice Bjelovar (Kirurgija, Interna, Psihijatrija)</w:t>
      </w:r>
    </w:p>
    <w:p w:rsidR="001C3724" w:rsidRPr="000D624D" w:rsidRDefault="00B513A5" w:rsidP="001C3724">
      <w:pPr>
        <w:jc w:val="both"/>
        <w:rPr>
          <w:rFonts w:ascii="Times New Roman" w:hAnsi="Times New Roman"/>
          <w:szCs w:val="24"/>
          <w:lang w:val="hr-HR"/>
        </w:rPr>
      </w:pPr>
      <w:r w:rsidRPr="000D624D">
        <w:rPr>
          <w:rFonts w:ascii="Times New Roman" w:hAnsi="Times New Roman"/>
          <w:szCs w:val="24"/>
          <w:lang w:val="hr-HR"/>
        </w:rPr>
        <w:t xml:space="preserve">Odnosi se na </w:t>
      </w:r>
      <w:r w:rsidR="009E5EAB" w:rsidRPr="000D624D">
        <w:rPr>
          <w:rFonts w:ascii="Times New Roman" w:hAnsi="Times New Roman"/>
          <w:szCs w:val="24"/>
          <w:lang w:val="hr-HR"/>
        </w:rPr>
        <w:t xml:space="preserve">izradu projektne dokumentacije za zgrade Kirurgije, Interne i Psihijatrije od strane tvrtke </w:t>
      </w:r>
      <w:proofErr w:type="spellStart"/>
      <w:r w:rsidR="009E5EAB" w:rsidRPr="000D624D">
        <w:rPr>
          <w:rFonts w:ascii="Times New Roman" w:hAnsi="Times New Roman"/>
          <w:szCs w:val="24"/>
          <w:lang w:val="hr-HR"/>
        </w:rPr>
        <w:t>Viz</w:t>
      </w:r>
      <w:proofErr w:type="spellEnd"/>
      <w:r w:rsidR="009E5EAB" w:rsidRPr="000D624D">
        <w:rPr>
          <w:rFonts w:ascii="Times New Roman" w:hAnsi="Times New Roman"/>
          <w:szCs w:val="24"/>
          <w:lang w:val="hr-HR"/>
        </w:rPr>
        <w:t>-ex iz Varaždina, odnosno glavnih projekata kojima su projektirani sljedeći radovi:</w:t>
      </w:r>
    </w:p>
    <w:p w:rsidR="009E5EAB" w:rsidRPr="000D624D" w:rsidRDefault="009E5EAB" w:rsidP="001C3724">
      <w:pPr>
        <w:jc w:val="both"/>
        <w:rPr>
          <w:rFonts w:ascii="Times New Roman" w:hAnsi="Times New Roman"/>
          <w:szCs w:val="24"/>
          <w:lang w:val="hr-HR"/>
        </w:rPr>
      </w:pPr>
      <w:r w:rsidRPr="000D624D">
        <w:rPr>
          <w:rFonts w:ascii="Times New Roman" w:hAnsi="Times New Roman"/>
          <w:szCs w:val="24"/>
          <w:lang w:val="hr-HR"/>
        </w:rPr>
        <w:tab/>
        <w:t>- uređenje pročelja,</w:t>
      </w:r>
    </w:p>
    <w:p w:rsidR="009E5EAB" w:rsidRPr="000D624D" w:rsidRDefault="009E5EAB" w:rsidP="001C3724">
      <w:pPr>
        <w:jc w:val="both"/>
        <w:rPr>
          <w:rFonts w:ascii="Times New Roman" w:hAnsi="Times New Roman"/>
          <w:szCs w:val="24"/>
          <w:lang w:val="hr-HR"/>
        </w:rPr>
      </w:pPr>
      <w:r w:rsidRPr="000D624D">
        <w:rPr>
          <w:rFonts w:ascii="Times New Roman" w:hAnsi="Times New Roman"/>
          <w:szCs w:val="24"/>
          <w:lang w:val="hr-HR"/>
        </w:rPr>
        <w:tab/>
        <w:t>- zamjena drvenih krila prozora ovim drvenim krilima od kojih unutarnja krila imaju IZO staklo, a kod ostalih materijala otvora izmjena stakala u energetski učinkovitija,</w:t>
      </w:r>
    </w:p>
    <w:p w:rsidR="009E5EAB" w:rsidRPr="000D624D" w:rsidRDefault="009E5EAB" w:rsidP="001C3724">
      <w:pPr>
        <w:jc w:val="both"/>
        <w:rPr>
          <w:rFonts w:ascii="Times New Roman" w:hAnsi="Times New Roman"/>
          <w:szCs w:val="24"/>
          <w:lang w:val="hr-HR"/>
        </w:rPr>
      </w:pPr>
      <w:r w:rsidRPr="000D624D">
        <w:rPr>
          <w:rFonts w:ascii="Times New Roman" w:hAnsi="Times New Roman"/>
          <w:szCs w:val="24"/>
          <w:lang w:val="hr-HR"/>
        </w:rPr>
        <w:tab/>
        <w:t>- izvedba toplinske izolacije sa strane krova – potkrovlja, izvedbom prema negrijanom tavanu na postojećem podu toplinskom izolacijom od 12 cm mineralne vune, folijom i 4-5 cm cementne glazure,</w:t>
      </w:r>
    </w:p>
    <w:p w:rsidR="00442E7B" w:rsidRPr="000D624D" w:rsidRDefault="009E5EAB" w:rsidP="001C3724">
      <w:pPr>
        <w:jc w:val="both"/>
        <w:rPr>
          <w:rFonts w:ascii="Times New Roman" w:hAnsi="Times New Roman"/>
          <w:szCs w:val="24"/>
          <w:lang w:val="hr-HR"/>
        </w:rPr>
      </w:pPr>
      <w:r w:rsidRPr="000D624D">
        <w:rPr>
          <w:rFonts w:ascii="Times New Roman" w:hAnsi="Times New Roman"/>
          <w:szCs w:val="24"/>
          <w:lang w:val="hr-HR"/>
        </w:rPr>
        <w:tab/>
        <w:t>- zamjena pokr</w:t>
      </w:r>
      <w:r w:rsidR="00442E7B" w:rsidRPr="000D624D">
        <w:rPr>
          <w:rFonts w:ascii="Times New Roman" w:hAnsi="Times New Roman"/>
          <w:szCs w:val="24"/>
          <w:lang w:val="hr-HR"/>
        </w:rPr>
        <w:t>o</w:t>
      </w:r>
      <w:r w:rsidRPr="000D624D">
        <w:rPr>
          <w:rFonts w:ascii="Times New Roman" w:hAnsi="Times New Roman"/>
          <w:szCs w:val="24"/>
          <w:lang w:val="hr-HR"/>
        </w:rPr>
        <w:t>va novim jedn</w:t>
      </w:r>
      <w:r w:rsidR="00442E7B" w:rsidRPr="000D624D">
        <w:rPr>
          <w:rFonts w:ascii="Times New Roman" w:hAnsi="Times New Roman"/>
          <w:szCs w:val="24"/>
          <w:lang w:val="hr-HR"/>
        </w:rPr>
        <w:t>akim postojećim, uz izvedbu svih potrebnih slojeva i zamjenom limarije,</w:t>
      </w:r>
    </w:p>
    <w:p w:rsidR="00442E7B" w:rsidRPr="000D624D" w:rsidRDefault="00442E7B" w:rsidP="001C3724">
      <w:pPr>
        <w:jc w:val="both"/>
        <w:rPr>
          <w:rFonts w:ascii="Times New Roman" w:hAnsi="Times New Roman"/>
          <w:szCs w:val="24"/>
          <w:lang w:val="hr-HR"/>
        </w:rPr>
      </w:pPr>
      <w:r w:rsidRPr="000D624D">
        <w:rPr>
          <w:rFonts w:ascii="Times New Roman" w:hAnsi="Times New Roman"/>
          <w:szCs w:val="24"/>
          <w:lang w:val="hr-HR"/>
        </w:rPr>
        <w:tab/>
        <w:t>- zamjena sistema grijanja (i hlađenja) energetski učinkovitijim (dizalice topline),</w:t>
      </w:r>
    </w:p>
    <w:p w:rsidR="00442E7B" w:rsidRPr="000D624D" w:rsidRDefault="00442E7B" w:rsidP="001C3724">
      <w:pPr>
        <w:jc w:val="both"/>
        <w:rPr>
          <w:rFonts w:ascii="Times New Roman" w:hAnsi="Times New Roman"/>
          <w:szCs w:val="24"/>
          <w:lang w:val="hr-HR"/>
        </w:rPr>
      </w:pPr>
      <w:r w:rsidRPr="000D624D">
        <w:rPr>
          <w:rFonts w:ascii="Times New Roman" w:hAnsi="Times New Roman"/>
          <w:szCs w:val="24"/>
          <w:lang w:val="hr-HR"/>
        </w:rPr>
        <w:tab/>
        <w:t>- zamjena svih rasvjetnih tijela energetskim učinkovitijim,</w:t>
      </w:r>
    </w:p>
    <w:p w:rsidR="00442E7B" w:rsidRPr="000D624D" w:rsidRDefault="00442E7B" w:rsidP="001C3724">
      <w:pPr>
        <w:jc w:val="both"/>
        <w:rPr>
          <w:rFonts w:ascii="Times New Roman" w:hAnsi="Times New Roman"/>
          <w:szCs w:val="24"/>
          <w:lang w:val="hr-HR"/>
        </w:rPr>
      </w:pPr>
      <w:r w:rsidRPr="000D624D">
        <w:rPr>
          <w:rFonts w:ascii="Times New Roman" w:hAnsi="Times New Roman"/>
          <w:szCs w:val="24"/>
          <w:lang w:val="hr-HR"/>
        </w:rPr>
        <w:tab/>
        <w:t xml:space="preserve">- zamjena svih </w:t>
      </w:r>
      <w:proofErr w:type="spellStart"/>
      <w:r w:rsidRPr="000D624D">
        <w:rPr>
          <w:rFonts w:ascii="Times New Roman" w:hAnsi="Times New Roman"/>
          <w:szCs w:val="24"/>
          <w:lang w:val="hr-HR"/>
        </w:rPr>
        <w:t>mješalica</w:t>
      </w:r>
      <w:proofErr w:type="spellEnd"/>
      <w:r w:rsidRPr="000D624D">
        <w:rPr>
          <w:rFonts w:ascii="Times New Roman" w:hAnsi="Times New Roman"/>
          <w:szCs w:val="24"/>
          <w:lang w:val="hr-HR"/>
        </w:rPr>
        <w:t xml:space="preserve"> voda sa štedljivim </w:t>
      </w:r>
      <w:proofErr w:type="spellStart"/>
      <w:r w:rsidRPr="000D624D">
        <w:rPr>
          <w:rFonts w:ascii="Times New Roman" w:hAnsi="Times New Roman"/>
          <w:szCs w:val="24"/>
          <w:lang w:val="hr-HR"/>
        </w:rPr>
        <w:t>mješalicama</w:t>
      </w:r>
      <w:proofErr w:type="spellEnd"/>
      <w:r w:rsidRPr="000D624D">
        <w:rPr>
          <w:rFonts w:ascii="Times New Roman" w:hAnsi="Times New Roman"/>
          <w:szCs w:val="24"/>
          <w:lang w:val="hr-HR"/>
        </w:rPr>
        <w:t xml:space="preserve"> (očuvanje vodnih resursa).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D031E9" w:rsidRPr="000D624D" w:rsidTr="00F66D1E">
        <w:tc>
          <w:tcPr>
            <w:tcW w:w="2722" w:type="dxa"/>
            <w:shd w:val="clear" w:color="auto" w:fill="B5C0D8"/>
          </w:tcPr>
          <w:p w:rsidR="00D031E9" w:rsidRPr="000D624D" w:rsidRDefault="00D031E9"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D031E9" w:rsidRPr="000D624D" w:rsidRDefault="00D031E9"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D031E9" w:rsidRPr="000D624D" w:rsidRDefault="00D031E9"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D031E9" w:rsidRPr="000D624D" w:rsidRDefault="00D031E9"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7F4E52" w:rsidRPr="000D624D" w:rsidTr="00F66D1E">
        <w:tc>
          <w:tcPr>
            <w:tcW w:w="2722" w:type="dxa"/>
            <w:shd w:val="clear" w:color="auto" w:fill="auto"/>
          </w:tcPr>
          <w:p w:rsidR="007F4E52" w:rsidRPr="000D624D" w:rsidRDefault="007F4E52" w:rsidP="007F4E52">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123.908,00</w:t>
            </w:r>
          </w:p>
        </w:tc>
        <w:tc>
          <w:tcPr>
            <w:tcW w:w="2410" w:type="dxa"/>
          </w:tcPr>
          <w:p w:rsidR="007F4E52" w:rsidRPr="000D624D" w:rsidRDefault="007F4E52" w:rsidP="007F4E52">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123.908,00</w:t>
            </w:r>
          </w:p>
        </w:tc>
        <w:tc>
          <w:tcPr>
            <w:tcW w:w="2693" w:type="dxa"/>
            <w:shd w:val="clear" w:color="auto" w:fill="auto"/>
          </w:tcPr>
          <w:p w:rsidR="007F4E52" w:rsidRPr="000D624D" w:rsidRDefault="007F4E52" w:rsidP="007F4E52">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123.632,15</w:t>
            </w:r>
          </w:p>
        </w:tc>
        <w:tc>
          <w:tcPr>
            <w:tcW w:w="1389" w:type="dxa"/>
            <w:shd w:val="clear" w:color="auto" w:fill="auto"/>
          </w:tcPr>
          <w:p w:rsidR="007F4E52" w:rsidRPr="000D624D" w:rsidRDefault="007F4E52" w:rsidP="007F4E52">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99,78</w:t>
            </w:r>
          </w:p>
        </w:tc>
      </w:tr>
    </w:tbl>
    <w:p w:rsidR="00EC3BD7" w:rsidRPr="000D624D" w:rsidRDefault="00EC3BD7" w:rsidP="00914B87">
      <w:pPr>
        <w:spacing w:line="264" w:lineRule="auto"/>
        <w:rPr>
          <w:rFonts w:ascii="Times New Roman" w:hAnsi="Times New Roman"/>
          <w:b/>
          <w:color w:val="FF0000"/>
          <w:szCs w:val="24"/>
          <w:lang w:val="hr-HR"/>
        </w:rPr>
      </w:pPr>
    </w:p>
    <w:p w:rsidR="00914B87" w:rsidRPr="000D624D" w:rsidRDefault="00914B87" w:rsidP="00914B87">
      <w:pPr>
        <w:spacing w:line="264" w:lineRule="auto"/>
        <w:rPr>
          <w:rFonts w:ascii="Times New Roman" w:hAnsi="Times New Roman"/>
          <w:i/>
          <w:szCs w:val="24"/>
          <w:lang w:val="hr-HR"/>
        </w:rPr>
      </w:pPr>
      <w:r w:rsidRPr="000D624D">
        <w:rPr>
          <w:rFonts w:ascii="Times New Roman" w:hAnsi="Times New Roman"/>
          <w:b/>
          <w:szCs w:val="24"/>
          <w:lang w:val="hr-HR"/>
        </w:rPr>
        <w:t>T000099</w:t>
      </w:r>
      <w:r w:rsidRPr="000D624D">
        <w:rPr>
          <w:rFonts w:ascii="Times New Roman" w:hAnsi="Times New Roman"/>
          <w:szCs w:val="24"/>
          <w:lang w:val="hr-HR"/>
        </w:rPr>
        <w:t xml:space="preserve"> – </w:t>
      </w:r>
      <w:r w:rsidRPr="000D624D">
        <w:rPr>
          <w:rFonts w:ascii="Times New Roman" w:hAnsi="Times New Roman"/>
          <w:i/>
          <w:szCs w:val="24"/>
          <w:lang w:val="hr-HR"/>
        </w:rPr>
        <w:t>Specijalizacija liječnika</w:t>
      </w:r>
    </w:p>
    <w:p w:rsidR="005E1CEC" w:rsidRPr="000D624D" w:rsidRDefault="005E1CEC" w:rsidP="005E1CEC">
      <w:pPr>
        <w:rPr>
          <w:rFonts w:ascii="Times New Roman" w:hAnsi="Times New Roman"/>
          <w:szCs w:val="24"/>
          <w:lang w:val="hr-HR"/>
        </w:rPr>
      </w:pPr>
      <w:r w:rsidRPr="000D624D">
        <w:rPr>
          <w:rFonts w:ascii="Times New Roman" w:hAnsi="Times New Roman"/>
          <w:szCs w:val="24"/>
          <w:lang w:val="hr-HR"/>
        </w:rPr>
        <w:t>Dom zdravlja BBŽ nije ispostavio niti jedan ZNS u 2023. godini, jer nisu potpisani ugovori.</w:t>
      </w:r>
    </w:p>
    <w:p w:rsidR="005E1CEC" w:rsidRPr="000D624D" w:rsidRDefault="005E1CEC" w:rsidP="005E1CEC">
      <w:pPr>
        <w:rPr>
          <w:rFonts w:ascii="Times New Roman" w:hAnsi="Times New Roman"/>
          <w:color w:val="000000"/>
          <w:szCs w:val="24"/>
          <w:lang w:val="hr-HR"/>
        </w:rPr>
      </w:pPr>
      <w:r w:rsidRPr="000D624D">
        <w:rPr>
          <w:rFonts w:ascii="Times New Roman" w:hAnsi="Times New Roman"/>
          <w:color w:val="000000"/>
          <w:szCs w:val="24"/>
          <w:lang w:val="hr-HR"/>
        </w:rPr>
        <w:t>U Zavodu za javno zdravstvo BBŽ sklopio je ugovor sa Hrvatskim zavodom za zapošljavanje i Ministarstvom zdravstva, ali tijekom 2023. godine nisu doznačena sredstva.</w:t>
      </w:r>
    </w:p>
    <w:p w:rsidR="005E1CEC" w:rsidRPr="000D624D" w:rsidRDefault="005E1CEC" w:rsidP="005E1CEC">
      <w:pPr>
        <w:jc w:val="both"/>
        <w:rPr>
          <w:rFonts w:ascii="Times New Roman" w:hAnsi="Times New Roman"/>
          <w:szCs w:val="24"/>
          <w:lang w:val="hr-HR"/>
        </w:rPr>
      </w:pPr>
      <w:r w:rsidRPr="000D624D">
        <w:rPr>
          <w:rFonts w:ascii="Times New Roman" w:hAnsi="Times New Roman"/>
          <w:szCs w:val="24"/>
          <w:lang w:val="hr-HR"/>
        </w:rPr>
        <w:t>Zavod za hitnu medicinu BBŽ sklopio je Ugovor o dodjeli bespovratnih sredstava 05. 09. 2023. godine</w:t>
      </w:r>
      <w:r w:rsidR="00A44E94" w:rsidRPr="000D624D">
        <w:rPr>
          <w:rFonts w:ascii="Times New Roman" w:hAnsi="Times New Roman"/>
          <w:szCs w:val="24"/>
          <w:lang w:val="hr-HR"/>
        </w:rPr>
        <w:t xml:space="preserve"> te je </w:t>
      </w:r>
      <w:r w:rsidR="00383EFC" w:rsidRPr="000D624D">
        <w:rPr>
          <w:rFonts w:ascii="Times New Roman" w:hAnsi="Times New Roman"/>
          <w:szCs w:val="24"/>
          <w:lang w:val="hr-HR"/>
        </w:rPr>
        <w:t>plaćen</w:t>
      </w:r>
      <w:r w:rsidR="00A44E94" w:rsidRPr="000D624D">
        <w:rPr>
          <w:rFonts w:ascii="Times New Roman" w:hAnsi="Times New Roman"/>
          <w:szCs w:val="24"/>
          <w:lang w:val="hr-HR"/>
        </w:rPr>
        <w:t xml:space="preserve"> samo </w:t>
      </w:r>
      <w:r w:rsidR="00383EFC" w:rsidRPr="000D624D">
        <w:rPr>
          <w:rFonts w:ascii="Times New Roman" w:hAnsi="Times New Roman"/>
          <w:szCs w:val="24"/>
          <w:lang w:val="hr-HR"/>
        </w:rPr>
        <w:t>jedan ZNS u prosincu 2023. godine.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7F4E52" w:rsidRPr="000D624D" w:rsidTr="00F66D1E">
        <w:tc>
          <w:tcPr>
            <w:tcW w:w="2722" w:type="dxa"/>
            <w:shd w:val="clear" w:color="auto" w:fill="B5C0D8"/>
          </w:tcPr>
          <w:p w:rsidR="007F4E52" w:rsidRPr="000D624D" w:rsidRDefault="007F4E52"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7F4E52" w:rsidRPr="000D624D" w:rsidRDefault="007F4E52"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7F4E52" w:rsidRPr="000D624D" w:rsidRDefault="007F4E52"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7F4E52" w:rsidRPr="000D624D" w:rsidRDefault="007F4E52"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7F4E52" w:rsidRPr="000D624D" w:rsidTr="00F66D1E">
        <w:tc>
          <w:tcPr>
            <w:tcW w:w="2722" w:type="dxa"/>
            <w:shd w:val="clear" w:color="auto" w:fill="auto"/>
          </w:tcPr>
          <w:p w:rsidR="007F4E52" w:rsidRPr="000D624D" w:rsidRDefault="007F4E52"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100.368,00</w:t>
            </w:r>
          </w:p>
        </w:tc>
        <w:tc>
          <w:tcPr>
            <w:tcW w:w="2410" w:type="dxa"/>
          </w:tcPr>
          <w:p w:rsidR="007F4E52" w:rsidRPr="000D624D" w:rsidRDefault="007F4E52"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100.368,00</w:t>
            </w:r>
          </w:p>
        </w:tc>
        <w:tc>
          <w:tcPr>
            <w:tcW w:w="2693" w:type="dxa"/>
            <w:shd w:val="clear" w:color="auto" w:fill="auto"/>
          </w:tcPr>
          <w:p w:rsidR="007F4E52" w:rsidRPr="000D624D" w:rsidRDefault="007F4E52"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18.323,99</w:t>
            </w:r>
          </w:p>
        </w:tc>
        <w:tc>
          <w:tcPr>
            <w:tcW w:w="1389" w:type="dxa"/>
            <w:shd w:val="clear" w:color="auto" w:fill="auto"/>
          </w:tcPr>
          <w:p w:rsidR="007F4E52" w:rsidRPr="000D624D" w:rsidRDefault="007F4E52"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18,26</w:t>
            </w:r>
          </w:p>
        </w:tc>
      </w:tr>
    </w:tbl>
    <w:p w:rsidR="00F564AF" w:rsidRPr="000D624D" w:rsidRDefault="00F564AF" w:rsidP="00914B87">
      <w:pPr>
        <w:spacing w:line="264" w:lineRule="auto"/>
        <w:rPr>
          <w:rFonts w:ascii="Times New Roman" w:hAnsi="Times New Roman"/>
          <w:b/>
          <w:szCs w:val="24"/>
          <w:lang w:val="hr-HR"/>
        </w:rPr>
      </w:pPr>
    </w:p>
    <w:p w:rsidR="001C3724" w:rsidRPr="000D624D" w:rsidRDefault="001C3724" w:rsidP="00914B87">
      <w:pPr>
        <w:spacing w:line="264" w:lineRule="auto"/>
        <w:rPr>
          <w:rFonts w:ascii="Times New Roman" w:hAnsi="Times New Roman"/>
          <w:i/>
          <w:szCs w:val="24"/>
          <w:lang w:val="hr-HR"/>
        </w:rPr>
      </w:pPr>
      <w:bookmarkStart w:id="2" w:name="_Hlk162347282"/>
      <w:r w:rsidRPr="000D624D">
        <w:rPr>
          <w:rFonts w:ascii="Times New Roman" w:hAnsi="Times New Roman"/>
          <w:b/>
          <w:szCs w:val="24"/>
          <w:lang w:val="hr-HR"/>
        </w:rPr>
        <w:t>T000163</w:t>
      </w:r>
      <w:r w:rsidRPr="000D624D">
        <w:rPr>
          <w:rFonts w:ascii="Times New Roman" w:hAnsi="Times New Roman"/>
          <w:b/>
          <w:i/>
          <w:szCs w:val="24"/>
          <w:lang w:val="hr-HR"/>
        </w:rPr>
        <w:t xml:space="preserve"> </w:t>
      </w:r>
      <w:r w:rsidRPr="000D624D">
        <w:rPr>
          <w:rFonts w:ascii="Times New Roman" w:hAnsi="Times New Roman"/>
          <w:i/>
          <w:szCs w:val="24"/>
          <w:lang w:val="hr-HR"/>
        </w:rPr>
        <w:t>- Sanacija štete od elementarne nepogode zdravstvenih ustanova</w:t>
      </w:r>
    </w:p>
    <w:bookmarkEnd w:id="2"/>
    <w:p w:rsidR="001C3724" w:rsidRPr="000D624D" w:rsidRDefault="00077ED1" w:rsidP="00914B87">
      <w:pPr>
        <w:spacing w:line="264" w:lineRule="auto"/>
        <w:rPr>
          <w:rFonts w:ascii="Times New Roman" w:hAnsi="Times New Roman"/>
          <w:szCs w:val="24"/>
          <w:lang w:val="hr-HR"/>
        </w:rPr>
      </w:pPr>
      <w:r w:rsidRPr="000D624D">
        <w:rPr>
          <w:rFonts w:ascii="Times New Roman" w:hAnsi="Times New Roman"/>
          <w:szCs w:val="24"/>
          <w:lang w:val="hr-HR"/>
        </w:rPr>
        <w:t>Opća bolnica je navedenim sredstvima platila krovopokrivačke radove, radove na gromobranskoj instalaciji i završne obrtničke radove na zidovima unutar zgrada te je nabavljena nova medicinska oprema koja se pokvarila uslijed potresa.</w:t>
      </w:r>
    </w:p>
    <w:p w:rsidR="00E44335" w:rsidRPr="000D624D" w:rsidRDefault="00077ED1" w:rsidP="00E44335">
      <w:pPr>
        <w:rPr>
          <w:rFonts w:ascii="Times New Roman" w:hAnsi="Times New Roman"/>
          <w:sz w:val="22"/>
          <w:lang w:val="hr-HR"/>
        </w:rPr>
      </w:pPr>
      <w:r w:rsidRPr="000D624D">
        <w:rPr>
          <w:rFonts w:ascii="Times New Roman" w:hAnsi="Times New Roman"/>
          <w:szCs w:val="24"/>
          <w:lang w:val="hr-HR"/>
        </w:rPr>
        <w:t>Dom zdravlja</w:t>
      </w:r>
      <w:r w:rsidR="00E44335" w:rsidRPr="000D624D">
        <w:rPr>
          <w:rFonts w:ascii="Times New Roman" w:hAnsi="Times New Roman"/>
          <w:szCs w:val="24"/>
          <w:lang w:val="hr-HR"/>
        </w:rPr>
        <w:t xml:space="preserve"> </w:t>
      </w:r>
      <w:r w:rsidR="00E44335" w:rsidRPr="000D624D">
        <w:rPr>
          <w:rFonts w:ascii="Times New Roman" w:hAnsi="Times New Roman"/>
          <w:lang w:val="hr-HR"/>
        </w:rPr>
        <w:t xml:space="preserve">je sanirao nastalu šteta na krovištima zgrada, osigurao zaštita krovišta od prodora oborinskih voda, produžio vijek trajanja zgrada, osigurao kvalitetnije uvjete za rad osoblja te siguran pristup zgradi korisnicima usluga zdravstvene zaštite.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077ED1" w:rsidRPr="000D624D" w:rsidTr="00F66D1E">
        <w:tc>
          <w:tcPr>
            <w:tcW w:w="2722" w:type="dxa"/>
            <w:shd w:val="clear" w:color="auto" w:fill="B5C0D8"/>
          </w:tcPr>
          <w:p w:rsidR="00077ED1" w:rsidRPr="000D624D" w:rsidRDefault="00077ED1"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077ED1" w:rsidRPr="000D624D" w:rsidRDefault="00077ED1"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077ED1" w:rsidRPr="000D624D" w:rsidRDefault="00077ED1"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077ED1" w:rsidRPr="000D624D" w:rsidRDefault="00077ED1"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077ED1" w:rsidRPr="000D624D" w:rsidTr="00F66D1E">
        <w:tc>
          <w:tcPr>
            <w:tcW w:w="2722" w:type="dxa"/>
            <w:shd w:val="clear" w:color="auto" w:fill="auto"/>
          </w:tcPr>
          <w:p w:rsidR="00077ED1" w:rsidRPr="000D624D" w:rsidRDefault="00077ED1"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563.776,00</w:t>
            </w:r>
          </w:p>
        </w:tc>
        <w:tc>
          <w:tcPr>
            <w:tcW w:w="2410" w:type="dxa"/>
          </w:tcPr>
          <w:p w:rsidR="00077ED1" w:rsidRPr="000D624D" w:rsidRDefault="00077ED1"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563.776,00</w:t>
            </w:r>
          </w:p>
        </w:tc>
        <w:tc>
          <w:tcPr>
            <w:tcW w:w="2693" w:type="dxa"/>
            <w:shd w:val="clear" w:color="auto" w:fill="auto"/>
          </w:tcPr>
          <w:p w:rsidR="00077ED1" w:rsidRPr="000D624D" w:rsidRDefault="00077ED1"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545.635,52</w:t>
            </w:r>
          </w:p>
        </w:tc>
        <w:tc>
          <w:tcPr>
            <w:tcW w:w="1389" w:type="dxa"/>
            <w:shd w:val="clear" w:color="auto" w:fill="auto"/>
          </w:tcPr>
          <w:p w:rsidR="00077ED1" w:rsidRPr="000D624D" w:rsidRDefault="00C44D26"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96,78</w:t>
            </w:r>
          </w:p>
        </w:tc>
      </w:tr>
    </w:tbl>
    <w:p w:rsidR="001C3724" w:rsidRPr="000D624D" w:rsidRDefault="001C3724" w:rsidP="00914B87">
      <w:pPr>
        <w:spacing w:line="264" w:lineRule="auto"/>
        <w:rPr>
          <w:rFonts w:ascii="Times New Roman" w:hAnsi="Times New Roman"/>
          <w:szCs w:val="24"/>
          <w:lang w:val="hr-HR"/>
        </w:rPr>
      </w:pPr>
    </w:p>
    <w:p w:rsidR="001C3724" w:rsidRPr="000D624D" w:rsidRDefault="001C3724" w:rsidP="00914B87">
      <w:pPr>
        <w:spacing w:line="264" w:lineRule="auto"/>
        <w:rPr>
          <w:rFonts w:ascii="Times New Roman" w:hAnsi="Times New Roman"/>
          <w:szCs w:val="24"/>
          <w:lang w:val="hr-HR"/>
        </w:rPr>
      </w:pPr>
    </w:p>
    <w:p w:rsidR="00274046" w:rsidRPr="000D624D" w:rsidRDefault="00274046" w:rsidP="00914B87">
      <w:pPr>
        <w:spacing w:line="264" w:lineRule="auto"/>
        <w:rPr>
          <w:rFonts w:ascii="Times New Roman" w:hAnsi="Times New Roman"/>
          <w:szCs w:val="24"/>
          <w:lang w:val="hr-HR"/>
        </w:rPr>
      </w:pPr>
    </w:p>
    <w:p w:rsidR="00274046" w:rsidRPr="000D624D" w:rsidRDefault="00274046" w:rsidP="00914B87">
      <w:pPr>
        <w:spacing w:line="264" w:lineRule="auto"/>
        <w:rPr>
          <w:rFonts w:ascii="Times New Roman" w:hAnsi="Times New Roman"/>
          <w:szCs w:val="24"/>
          <w:lang w:val="hr-HR"/>
        </w:rPr>
      </w:pPr>
    </w:p>
    <w:p w:rsidR="00274046" w:rsidRPr="000D624D" w:rsidRDefault="00274046" w:rsidP="00914B87">
      <w:pPr>
        <w:spacing w:line="264" w:lineRule="auto"/>
        <w:rPr>
          <w:rFonts w:ascii="Times New Roman" w:hAnsi="Times New Roman"/>
          <w:szCs w:val="24"/>
          <w:lang w:val="hr-HR"/>
        </w:rPr>
      </w:pPr>
    </w:p>
    <w:p w:rsidR="00914B87" w:rsidRPr="000D624D" w:rsidRDefault="00914B87" w:rsidP="00914B87">
      <w:pPr>
        <w:spacing w:line="264" w:lineRule="auto"/>
        <w:rPr>
          <w:rFonts w:ascii="Times New Roman" w:hAnsi="Times New Roman"/>
          <w:b/>
          <w:szCs w:val="24"/>
          <w:lang w:val="hr-HR"/>
        </w:rPr>
      </w:pPr>
      <w:r w:rsidRPr="000D624D">
        <w:rPr>
          <w:rFonts w:ascii="Times New Roman" w:hAnsi="Times New Roman"/>
          <w:b/>
          <w:szCs w:val="24"/>
          <w:lang w:val="hr-HR"/>
        </w:rPr>
        <w:lastRenderedPageBreak/>
        <w:t>NAZIV PROGRAMA:</w:t>
      </w:r>
    </w:p>
    <w:p w:rsidR="00914B87" w:rsidRPr="000D624D" w:rsidRDefault="00914B87" w:rsidP="00914B87">
      <w:pPr>
        <w:spacing w:line="264" w:lineRule="auto"/>
        <w:rPr>
          <w:rFonts w:ascii="Times New Roman" w:hAnsi="Times New Roman"/>
          <w:szCs w:val="24"/>
          <w:lang w:val="hr-HR"/>
        </w:rPr>
      </w:pPr>
      <w:r w:rsidRPr="000D624D">
        <w:rPr>
          <w:rFonts w:ascii="Times New Roman" w:hAnsi="Times New Roman"/>
          <w:szCs w:val="24"/>
          <w:lang w:val="hr-HR"/>
        </w:rPr>
        <w:t>Zdravstvo – decentralizacija</w:t>
      </w:r>
    </w:p>
    <w:p w:rsidR="00B233C4" w:rsidRPr="000D624D" w:rsidRDefault="00B233C4" w:rsidP="00914B87">
      <w:pPr>
        <w:spacing w:line="264" w:lineRule="auto"/>
        <w:rPr>
          <w:rFonts w:ascii="Times New Roman" w:hAnsi="Times New Roman"/>
          <w:szCs w:val="24"/>
          <w:lang w:val="hr-HR"/>
        </w:rPr>
      </w:pPr>
    </w:p>
    <w:p w:rsidR="00914B87" w:rsidRPr="000D624D" w:rsidRDefault="00914B87" w:rsidP="00914B87">
      <w:pPr>
        <w:spacing w:line="264" w:lineRule="auto"/>
        <w:rPr>
          <w:rFonts w:ascii="Times New Roman" w:hAnsi="Times New Roman"/>
          <w:b/>
          <w:szCs w:val="24"/>
          <w:lang w:val="hr-HR"/>
        </w:rPr>
      </w:pPr>
      <w:r w:rsidRPr="000D624D">
        <w:rPr>
          <w:rFonts w:ascii="Times New Roman" w:hAnsi="Times New Roman"/>
          <w:b/>
          <w:szCs w:val="24"/>
          <w:lang w:val="hr-HR"/>
        </w:rPr>
        <w:t>OPIS PROGRAMA:</w:t>
      </w:r>
    </w:p>
    <w:p w:rsidR="00914B87" w:rsidRPr="000D624D" w:rsidRDefault="00914B87" w:rsidP="00914B87">
      <w:pPr>
        <w:spacing w:line="264" w:lineRule="auto"/>
        <w:jc w:val="both"/>
        <w:rPr>
          <w:rFonts w:ascii="Times New Roman" w:hAnsi="Times New Roman"/>
          <w:szCs w:val="24"/>
          <w:lang w:val="hr-HR"/>
        </w:rPr>
      </w:pPr>
      <w:r w:rsidRPr="000D624D">
        <w:rPr>
          <w:rFonts w:ascii="Times New Roman" w:hAnsi="Times New Roman"/>
          <w:szCs w:val="24"/>
          <w:lang w:val="hr-HR"/>
        </w:rPr>
        <w:t>Županija je dužna, u okviru sredstava za decentralizirane funkcije u zdravstvu financirati minimalne financijske standarde za:</w:t>
      </w:r>
    </w:p>
    <w:p w:rsidR="00914B87" w:rsidRPr="000D624D" w:rsidRDefault="00914B87" w:rsidP="00914B87">
      <w:pPr>
        <w:pStyle w:val="Odlomakpopisa"/>
        <w:numPr>
          <w:ilvl w:val="0"/>
          <w:numId w:val="21"/>
        </w:numPr>
        <w:spacing w:line="264" w:lineRule="auto"/>
        <w:jc w:val="both"/>
        <w:rPr>
          <w:rFonts w:ascii="Times New Roman" w:hAnsi="Times New Roman"/>
          <w:szCs w:val="24"/>
          <w:lang w:val="hr-HR"/>
        </w:rPr>
      </w:pPr>
      <w:r w:rsidRPr="000D624D">
        <w:rPr>
          <w:rFonts w:ascii="Times New Roman" w:hAnsi="Times New Roman"/>
          <w:szCs w:val="24"/>
          <w:lang w:val="hr-HR"/>
        </w:rPr>
        <w:t>investicijsko ulaganje zdravstvenih ustanova u prostor, medicinsku i nemedicinsku opremu i prijevozna sredstva,</w:t>
      </w:r>
    </w:p>
    <w:p w:rsidR="00914B87" w:rsidRPr="000D624D" w:rsidRDefault="00914B87" w:rsidP="00914B87">
      <w:pPr>
        <w:pStyle w:val="Odlomakpopisa"/>
        <w:numPr>
          <w:ilvl w:val="0"/>
          <w:numId w:val="21"/>
        </w:numPr>
        <w:spacing w:line="264" w:lineRule="auto"/>
        <w:jc w:val="both"/>
        <w:rPr>
          <w:rFonts w:ascii="Times New Roman" w:hAnsi="Times New Roman"/>
          <w:szCs w:val="24"/>
          <w:lang w:val="hr-HR"/>
        </w:rPr>
      </w:pPr>
      <w:r w:rsidRPr="000D624D">
        <w:rPr>
          <w:rFonts w:ascii="Times New Roman" w:hAnsi="Times New Roman"/>
          <w:szCs w:val="24"/>
          <w:lang w:val="hr-HR"/>
        </w:rPr>
        <w:t>investicijsko i tekuće održavanje zdravstvenih ustanova – prostora, medicinske i nemedicinske opreme i prijevoznih sredstava,</w:t>
      </w:r>
    </w:p>
    <w:p w:rsidR="00914B87" w:rsidRPr="000D624D" w:rsidRDefault="00914B87" w:rsidP="00914B87">
      <w:pPr>
        <w:pStyle w:val="Odlomakpopisa"/>
        <w:numPr>
          <w:ilvl w:val="0"/>
          <w:numId w:val="21"/>
        </w:numPr>
        <w:spacing w:line="264" w:lineRule="auto"/>
        <w:jc w:val="both"/>
        <w:rPr>
          <w:rFonts w:ascii="Times New Roman" w:hAnsi="Times New Roman"/>
          <w:szCs w:val="24"/>
          <w:lang w:val="hr-HR"/>
        </w:rPr>
      </w:pPr>
      <w:r w:rsidRPr="000D624D">
        <w:rPr>
          <w:rFonts w:ascii="Times New Roman" w:hAnsi="Times New Roman"/>
          <w:szCs w:val="24"/>
          <w:lang w:val="hr-HR"/>
        </w:rPr>
        <w:t>informatizaciju zdravstvene djelatnosti,</w:t>
      </w:r>
    </w:p>
    <w:p w:rsidR="00914B87" w:rsidRPr="000D624D" w:rsidRDefault="00914B87" w:rsidP="00914B87">
      <w:pPr>
        <w:spacing w:line="264" w:lineRule="auto"/>
        <w:jc w:val="both"/>
        <w:rPr>
          <w:rFonts w:ascii="Times New Roman" w:hAnsi="Times New Roman"/>
          <w:szCs w:val="24"/>
          <w:lang w:val="hr-HR"/>
        </w:rPr>
      </w:pPr>
      <w:r w:rsidRPr="000D624D">
        <w:rPr>
          <w:rFonts w:ascii="Times New Roman" w:hAnsi="Times New Roman"/>
          <w:szCs w:val="24"/>
          <w:lang w:val="hr-HR"/>
        </w:rPr>
        <w:t>a sve sukladno planu i programu mjera zdravstvene zaštite i mreže javne zdravstvene službe. Nakon što Vlada RH utvrdi iznos sredstava za našu Županiju, donosi se Popis prioriteta koji se usuglašava sa Ministarstvom zdravstva, te se ista dijele na: Opću bolnicu</w:t>
      </w:r>
      <w:r w:rsidR="00C44D26" w:rsidRPr="000D624D">
        <w:rPr>
          <w:rFonts w:ascii="Times New Roman" w:hAnsi="Times New Roman"/>
          <w:szCs w:val="24"/>
          <w:lang w:val="hr-HR"/>
        </w:rPr>
        <w:t xml:space="preserve"> „Dr. Anđelko </w:t>
      </w:r>
      <w:proofErr w:type="spellStart"/>
      <w:r w:rsidR="00C44D26" w:rsidRPr="000D624D">
        <w:rPr>
          <w:rFonts w:ascii="Times New Roman" w:hAnsi="Times New Roman"/>
          <w:szCs w:val="24"/>
          <w:lang w:val="hr-HR"/>
        </w:rPr>
        <w:t>Višić</w:t>
      </w:r>
      <w:proofErr w:type="spellEnd"/>
      <w:r w:rsidR="00C44D26" w:rsidRPr="000D624D">
        <w:rPr>
          <w:rFonts w:ascii="Times New Roman" w:hAnsi="Times New Roman"/>
          <w:szCs w:val="24"/>
          <w:lang w:val="hr-HR"/>
        </w:rPr>
        <w:t>“</w:t>
      </w:r>
      <w:r w:rsidRPr="000D624D">
        <w:rPr>
          <w:rFonts w:ascii="Times New Roman" w:hAnsi="Times New Roman"/>
          <w:szCs w:val="24"/>
          <w:lang w:val="hr-HR"/>
        </w:rPr>
        <w:t xml:space="preserve"> Bjelovar, Dom zdravlja BBŽ, Specijalnu bolnicu za medicinsku rehabilitaciju Daruvarske toplice, Zavod za javno zdravstvo BBŽ i Zavod za hitnu medicinu BBŽ.</w:t>
      </w:r>
    </w:p>
    <w:p w:rsidR="00914B87" w:rsidRPr="000D624D" w:rsidRDefault="00914B87" w:rsidP="00914B87">
      <w:pPr>
        <w:spacing w:line="264" w:lineRule="auto"/>
        <w:rPr>
          <w:rFonts w:ascii="Times New Roman" w:hAnsi="Times New Roman"/>
          <w:szCs w:val="24"/>
          <w:lang w:val="hr-HR"/>
        </w:rPr>
      </w:pPr>
      <w:r w:rsidRPr="000D624D">
        <w:rPr>
          <w:rFonts w:ascii="Times New Roman" w:hAnsi="Times New Roman"/>
          <w:szCs w:val="24"/>
          <w:lang w:val="hr-HR"/>
        </w:rPr>
        <w:t>U okviru ovog programa provode se sljedeće aktivnosti:</w:t>
      </w:r>
    </w:p>
    <w:p w:rsidR="001C3724" w:rsidRPr="000D624D" w:rsidRDefault="001C3724" w:rsidP="00914B87">
      <w:pPr>
        <w:spacing w:line="264" w:lineRule="auto"/>
        <w:rPr>
          <w:rFonts w:ascii="Times New Roman" w:hAnsi="Times New Roman"/>
          <w:szCs w:val="24"/>
          <w:lang w:val="hr-HR"/>
        </w:rPr>
      </w:pPr>
    </w:p>
    <w:p w:rsidR="00914B87" w:rsidRPr="000D624D" w:rsidRDefault="00914B87" w:rsidP="00914B87">
      <w:pPr>
        <w:spacing w:line="264" w:lineRule="auto"/>
        <w:rPr>
          <w:rFonts w:ascii="Times New Roman" w:hAnsi="Times New Roman"/>
          <w:i/>
          <w:szCs w:val="24"/>
          <w:lang w:val="hr-HR"/>
        </w:rPr>
      </w:pPr>
      <w:r w:rsidRPr="000D624D">
        <w:rPr>
          <w:rFonts w:ascii="Times New Roman" w:hAnsi="Times New Roman"/>
          <w:b/>
          <w:szCs w:val="24"/>
          <w:lang w:val="hr-HR"/>
        </w:rPr>
        <w:t>A000066</w:t>
      </w:r>
      <w:r w:rsidRPr="000D624D">
        <w:rPr>
          <w:rFonts w:ascii="Times New Roman" w:hAnsi="Times New Roman"/>
          <w:szCs w:val="24"/>
          <w:lang w:val="hr-HR"/>
        </w:rPr>
        <w:t xml:space="preserve"> – </w:t>
      </w:r>
      <w:r w:rsidRPr="000D624D">
        <w:rPr>
          <w:rFonts w:ascii="Times New Roman" w:hAnsi="Times New Roman"/>
          <w:i/>
          <w:szCs w:val="24"/>
          <w:lang w:val="hr-HR"/>
        </w:rPr>
        <w:t>Investicijsko i tekuće održavanje u zdravstvu</w:t>
      </w:r>
    </w:p>
    <w:p w:rsidR="00914B87" w:rsidRPr="000D624D" w:rsidRDefault="00914B87" w:rsidP="00914B87">
      <w:pPr>
        <w:spacing w:line="264" w:lineRule="auto"/>
        <w:jc w:val="both"/>
        <w:rPr>
          <w:rFonts w:ascii="Times New Roman" w:hAnsi="Times New Roman"/>
          <w:szCs w:val="24"/>
          <w:lang w:val="hr-HR"/>
        </w:rPr>
      </w:pPr>
      <w:r w:rsidRPr="000D624D">
        <w:rPr>
          <w:rFonts w:ascii="Times New Roman" w:hAnsi="Times New Roman"/>
          <w:szCs w:val="24"/>
          <w:lang w:val="hr-HR"/>
        </w:rPr>
        <w:t>Investicijsko i tekuće održavanje zdravstvenih ustanova odnosi se na redovite popravke opreme i prostora, kako bi se produljio vijek trajanja opreme i stvorili bolji uvjeti za rad liječnika i korisnika zdravstvenih ustanova.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C44D26" w:rsidRPr="000D624D" w:rsidTr="00F66D1E">
        <w:tc>
          <w:tcPr>
            <w:tcW w:w="2722" w:type="dxa"/>
            <w:shd w:val="clear" w:color="auto" w:fill="B5C0D8"/>
          </w:tcPr>
          <w:p w:rsidR="00C44D26" w:rsidRPr="000D624D" w:rsidRDefault="00C44D26" w:rsidP="00F66D1E">
            <w:pPr>
              <w:tabs>
                <w:tab w:val="left" w:pos="680"/>
                <w:tab w:val="left" w:pos="1122"/>
                <w:tab w:val="center" w:pos="7293"/>
              </w:tabs>
              <w:spacing w:line="264" w:lineRule="auto"/>
              <w:jc w:val="center"/>
              <w:rPr>
                <w:rFonts w:ascii="Times New Roman" w:hAnsi="Times New Roman"/>
                <w:b/>
                <w:szCs w:val="24"/>
                <w:lang w:val="hr-HR"/>
              </w:rPr>
            </w:pPr>
            <w:bookmarkStart w:id="3" w:name="_Hlk162349405"/>
            <w:r w:rsidRPr="000D624D">
              <w:rPr>
                <w:rFonts w:ascii="Times New Roman" w:hAnsi="Times New Roman"/>
                <w:b/>
                <w:szCs w:val="24"/>
                <w:lang w:val="hr-HR"/>
              </w:rPr>
              <w:t>Rebalans 2023.</w:t>
            </w:r>
          </w:p>
        </w:tc>
        <w:tc>
          <w:tcPr>
            <w:tcW w:w="2410" w:type="dxa"/>
            <w:shd w:val="clear" w:color="auto" w:fill="B5C0D8"/>
          </w:tcPr>
          <w:p w:rsidR="00C44D26" w:rsidRPr="000D624D" w:rsidRDefault="00C44D26"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C44D26" w:rsidRPr="000D624D" w:rsidRDefault="00C44D26"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C44D26" w:rsidRPr="000D624D" w:rsidRDefault="00C44D26"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C44D26" w:rsidRPr="000D624D" w:rsidTr="00F66D1E">
        <w:tc>
          <w:tcPr>
            <w:tcW w:w="2722" w:type="dxa"/>
            <w:shd w:val="clear" w:color="auto" w:fill="auto"/>
          </w:tcPr>
          <w:p w:rsidR="00C44D26" w:rsidRPr="000D624D" w:rsidRDefault="00C44D26"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927.710,00</w:t>
            </w:r>
          </w:p>
        </w:tc>
        <w:tc>
          <w:tcPr>
            <w:tcW w:w="2410" w:type="dxa"/>
          </w:tcPr>
          <w:p w:rsidR="00C44D26" w:rsidRPr="000D624D" w:rsidRDefault="00C44D26"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927.710,00</w:t>
            </w:r>
          </w:p>
        </w:tc>
        <w:tc>
          <w:tcPr>
            <w:tcW w:w="2693" w:type="dxa"/>
            <w:shd w:val="clear" w:color="auto" w:fill="auto"/>
          </w:tcPr>
          <w:p w:rsidR="00C44D26" w:rsidRPr="000D624D" w:rsidRDefault="00C44D26"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927.709,55</w:t>
            </w:r>
          </w:p>
        </w:tc>
        <w:tc>
          <w:tcPr>
            <w:tcW w:w="1389" w:type="dxa"/>
            <w:shd w:val="clear" w:color="auto" w:fill="auto"/>
          </w:tcPr>
          <w:p w:rsidR="00C44D26" w:rsidRPr="000D624D" w:rsidRDefault="00C44D26"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100,00%</w:t>
            </w:r>
          </w:p>
        </w:tc>
      </w:tr>
      <w:bookmarkEnd w:id="3"/>
    </w:tbl>
    <w:p w:rsidR="00C44D26" w:rsidRPr="000D624D" w:rsidRDefault="00C44D26" w:rsidP="00914B87">
      <w:pPr>
        <w:spacing w:line="264" w:lineRule="auto"/>
        <w:rPr>
          <w:rFonts w:ascii="Times New Roman" w:hAnsi="Times New Roman"/>
          <w:b/>
          <w:szCs w:val="24"/>
          <w:lang w:val="hr-HR"/>
        </w:rPr>
      </w:pPr>
    </w:p>
    <w:p w:rsidR="00C44D26" w:rsidRPr="000D624D" w:rsidRDefault="00C44D26" w:rsidP="00C44D26">
      <w:pPr>
        <w:spacing w:line="264" w:lineRule="auto"/>
        <w:rPr>
          <w:rFonts w:ascii="Times New Roman" w:hAnsi="Times New Roman"/>
          <w:szCs w:val="24"/>
          <w:lang w:val="hr-HR"/>
        </w:rPr>
      </w:pPr>
      <w:r w:rsidRPr="000D624D">
        <w:rPr>
          <w:rFonts w:ascii="Times New Roman" w:hAnsi="Times New Roman"/>
          <w:b/>
          <w:szCs w:val="24"/>
          <w:lang w:val="hr-HR"/>
        </w:rPr>
        <w:t>K000018</w:t>
      </w:r>
      <w:r w:rsidRPr="000D624D">
        <w:rPr>
          <w:rFonts w:ascii="Times New Roman" w:hAnsi="Times New Roman"/>
          <w:szCs w:val="24"/>
          <w:lang w:val="hr-HR"/>
        </w:rPr>
        <w:t xml:space="preserve"> – </w:t>
      </w:r>
      <w:r w:rsidRPr="000D624D">
        <w:rPr>
          <w:rFonts w:ascii="Times New Roman" w:hAnsi="Times New Roman"/>
          <w:i/>
          <w:szCs w:val="24"/>
          <w:lang w:val="hr-HR"/>
        </w:rPr>
        <w:t>Ulaganje u objekte zdravstva</w:t>
      </w:r>
      <w:r w:rsidR="000D6A86" w:rsidRPr="000D624D">
        <w:rPr>
          <w:rFonts w:ascii="Times New Roman" w:hAnsi="Times New Roman"/>
          <w:i/>
          <w:szCs w:val="24"/>
          <w:lang w:val="hr-HR"/>
        </w:rPr>
        <w:t xml:space="preserve"> </w:t>
      </w:r>
      <w:r w:rsidRPr="000D624D">
        <w:rPr>
          <w:rFonts w:ascii="Times New Roman" w:hAnsi="Times New Roman"/>
          <w:i/>
          <w:szCs w:val="24"/>
          <w:lang w:val="hr-HR"/>
        </w:rPr>
        <w:t xml:space="preserve">- </w:t>
      </w:r>
      <w:proofErr w:type="spellStart"/>
      <w:r w:rsidRPr="000D624D">
        <w:rPr>
          <w:rFonts w:ascii="Times New Roman" w:hAnsi="Times New Roman"/>
          <w:i/>
          <w:szCs w:val="24"/>
          <w:lang w:val="hr-HR"/>
        </w:rPr>
        <w:t>dec</w:t>
      </w:r>
      <w:proofErr w:type="spellEnd"/>
    </w:p>
    <w:p w:rsidR="006B3A0E" w:rsidRPr="000D624D" w:rsidRDefault="006B3A0E" w:rsidP="006B3A0E">
      <w:pPr>
        <w:jc w:val="both"/>
        <w:rPr>
          <w:rFonts w:ascii="Times New Roman" w:hAnsi="Times New Roman"/>
          <w:szCs w:val="24"/>
          <w:lang w:val="hr-HR"/>
        </w:rPr>
      </w:pPr>
      <w:r w:rsidRPr="000D624D">
        <w:rPr>
          <w:rFonts w:ascii="Times New Roman" w:hAnsi="Times New Roman"/>
          <w:szCs w:val="24"/>
          <w:lang w:val="hr-HR"/>
        </w:rPr>
        <w:t xml:space="preserve">Energetska obnova zgrada Opće bolnice "Dr. Anđelko </w:t>
      </w:r>
      <w:proofErr w:type="spellStart"/>
      <w:r w:rsidRPr="000D624D">
        <w:rPr>
          <w:rFonts w:ascii="Times New Roman" w:hAnsi="Times New Roman"/>
          <w:szCs w:val="24"/>
          <w:lang w:val="hr-HR"/>
        </w:rPr>
        <w:t>Višić</w:t>
      </w:r>
      <w:proofErr w:type="spellEnd"/>
      <w:r w:rsidRPr="000D624D">
        <w:rPr>
          <w:rFonts w:ascii="Times New Roman" w:hAnsi="Times New Roman"/>
          <w:szCs w:val="24"/>
          <w:lang w:val="hr-HR"/>
        </w:rPr>
        <w:t>" Bjelovar - izrada glavnih projekata za zgrade Kirurgije, Interne i Psihijatrije. Ukupni prihvatljivi troškovi Projekta procjenjuju se na 137.675,00 eura (MRRFEU - 123.907,50 eura, a 13.767,50 eura iz decentraliziranih sredstava)</w:t>
      </w:r>
    </w:p>
    <w:p w:rsidR="00C44D26" w:rsidRPr="000D624D" w:rsidRDefault="00C44D26" w:rsidP="00C44D26">
      <w:pPr>
        <w:spacing w:line="264" w:lineRule="auto"/>
        <w:jc w:val="both"/>
        <w:rPr>
          <w:rFonts w:ascii="Times New Roman" w:hAnsi="Times New Roman"/>
          <w:szCs w:val="24"/>
          <w:lang w:val="hr-H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6B3A0E" w:rsidRPr="000D624D" w:rsidTr="00F66D1E">
        <w:tc>
          <w:tcPr>
            <w:tcW w:w="2722" w:type="dxa"/>
            <w:shd w:val="clear" w:color="auto" w:fill="B5C0D8"/>
          </w:tcPr>
          <w:p w:rsidR="006B3A0E" w:rsidRPr="000D624D" w:rsidRDefault="006B3A0E" w:rsidP="00F66D1E">
            <w:pPr>
              <w:tabs>
                <w:tab w:val="left" w:pos="680"/>
                <w:tab w:val="left" w:pos="1122"/>
                <w:tab w:val="center" w:pos="7293"/>
              </w:tabs>
              <w:spacing w:line="264" w:lineRule="auto"/>
              <w:jc w:val="center"/>
              <w:rPr>
                <w:rFonts w:ascii="Times New Roman" w:hAnsi="Times New Roman"/>
                <w:b/>
                <w:szCs w:val="24"/>
                <w:lang w:val="hr-HR"/>
              </w:rPr>
            </w:pPr>
            <w:bookmarkStart w:id="4" w:name="_Hlk162349994"/>
            <w:r w:rsidRPr="000D624D">
              <w:rPr>
                <w:rFonts w:ascii="Times New Roman" w:hAnsi="Times New Roman"/>
                <w:b/>
                <w:szCs w:val="24"/>
                <w:lang w:val="hr-HR"/>
              </w:rPr>
              <w:t>Rebalans 2023.</w:t>
            </w:r>
          </w:p>
        </w:tc>
        <w:tc>
          <w:tcPr>
            <w:tcW w:w="2410" w:type="dxa"/>
            <w:shd w:val="clear" w:color="auto" w:fill="B5C0D8"/>
          </w:tcPr>
          <w:p w:rsidR="006B3A0E" w:rsidRPr="000D624D" w:rsidRDefault="006B3A0E"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6B3A0E" w:rsidRPr="000D624D" w:rsidRDefault="006B3A0E"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6B3A0E" w:rsidRPr="000D624D" w:rsidRDefault="006B3A0E"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6B3A0E" w:rsidRPr="000D624D" w:rsidTr="00F66D1E">
        <w:tc>
          <w:tcPr>
            <w:tcW w:w="2722" w:type="dxa"/>
            <w:shd w:val="clear" w:color="auto" w:fill="auto"/>
          </w:tcPr>
          <w:p w:rsidR="006B3A0E" w:rsidRPr="000D624D" w:rsidRDefault="000D6A86"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0,00</w:t>
            </w:r>
          </w:p>
        </w:tc>
        <w:tc>
          <w:tcPr>
            <w:tcW w:w="2410" w:type="dxa"/>
          </w:tcPr>
          <w:p w:rsidR="006B3A0E" w:rsidRPr="000D624D" w:rsidRDefault="000D6A86"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0,00</w:t>
            </w:r>
          </w:p>
        </w:tc>
        <w:tc>
          <w:tcPr>
            <w:tcW w:w="2693" w:type="dxa"/>
            <w:shd w:val="clear" w:color="auto" w:fill="auto"/>
          </w:tcPr>
          <w:p w:rsidR="006B3A0E" w:rsidRPr="000D624D" w:rsidRDefault="000D6A86"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13.757,50</w:t>
            </w:r>
          </w:p>
        </w:tc>
        <w:tc>
          <w:tcPr>
            <w:tcW w:w="1389" w:type="dxa"/>
            <w:shd w:val="clear" w:color="auto" w:fill="auto"/>
          </w:tcPr>
          <w:p w:rsidR="006B3A0E" w:rsidRPr="000D624D" w:rsidRDefault="006B3A0E" w:rsidP="00F66D1E">
            <w:pPr>
              <w:tabs>
                <w:tab w:val="left" w:pos="680"/>
                <w:tab w:val="left" w:pos="1122"/>
                <w:tab w:val="center" w:pos="7293"/>
              </w:tabs>
              <w:spacing w:line="264" w:lineRule="auto"/>
              <w:jc w:val="center"/>
              <w:rPr>
                <w:rFonts w:ascii="Times New Roman" w:hAnsi="Times New Roman"/>
                <w:szCs w:val="24"/>
                <w:lang w:val="hr-HR"/>
              </w:rPr>
            </w:pPr>
          </w:p>
        </w:tc>
      </w:tr>
      <w:bookmarkEnd w:id="4"/>
    </w:tbl>
    <w:p w:rsidR="00C44D26" w:rsidRPr="000D624D" w:rsidRDefault="00C44D26" w:rsidP="00914B87">
      <w:pPr>
        <w:spacing w:line="264" w:lineRule="auto"/>
        <w:rPr>
          <w:rFonts w:ascii="Times New Roman" w:hAnsi="Times New Roman"/>
          <w:b/>
          <w:szCs w:val="24"/>
          <w:lang w:val="hr-HR"/>
        </w:rPr>
      </w:pPr>
    </w:p>
    <w:p w:rsidR="00914B87" w:rsidRPr="000D624D" w:rsidRDefault="00914B87" w:rsidP="00914B87">
      <w:pPr>
        <w:spacing w:line="264" w:lineRule="auto"/>
        <w:rPr>
          <w:rFonts w:ascii="Times New Roman" w:hAnsi="Times New Roman"/>
          <w:szCs w:val="24"/>
          <w:lang w:val="hr-HR"/>
        </w:rPr>
      </w:pPr>
      <w:r w:rsidRPr="000D624D">
        <w:rPr>
          <w:rFonts w:ascii="Times New Roman" w:hAnsi="Times New Roman"/>
          <w:b/>
          <w:szCs w:val="24"/>
          <w:lang w:val="hr-HR"/>
        </w:rPr>
        <w:t>K000019</w:t>
      </w:r>
      <w:r w:rsidRPr="000D624D">
        <w:rPr>
          <w:rFonts w:ascii="Times New Roman" w:hAnsi="Times New Roman"/>
          <w:szCs w:val="24"/>
          <w:lang w:val="hr-HR"/>
        </w:rPr>
        <w:t xml:space="preserve"> – </w:t>
      </w:r>
      <w:r w:rsidRPr="000D624D">
        <w:rPr>
          <w:rFonts w:ascii="Times New Roman" w:hAnsi="Times New Roman"/>
          <w:i/>
          <w:szCs w:val="24"/>
          <w:lang w:val="hr-HR"/>
        </w:rPr>
        <w:t>Ulaganje u opremu zdravstva</w:t>
      </w:r>
      <w:r w:rsidR="000D6A86" w:rsidRPr="000D624D">
        <w:rPr>
          <w:rFonts w:ascii="Times New Roman" w:hAnsi="Times New Roman"/>
          <w:i/>
          <w:szCs w:val="24"/>
          <w:lang w:val="hr-HR"/>
        </w:rPr>
        <w:t xml:space="preserve"> </w:t>
      </w:r>
      <w:r w:rsidRPr="000D624D">
        <w:rPr>
          <w:rFonts w:ascii="Times New Roman" w:hAnsi="Times New Roman"/>
          <w:i/>
          <w:szCs w:val="24"/>
          <w:lang w:val="hr-HR"/>
        </w:rPr>
        <w:t xml:space="preserve">- </w:t>
      </w:r>
      <w:proofErr w:type="spellStart"/>
      <w:r w:rsidRPr="000D624D">
        <w:rPr>
          <w:rFonts w:ascii="Times New Roman" w:hAnsi="Times New Roman"/>
          <w:i/>
          <w:szCs w:val="24"/>
          <w:lang w:val="hr-HR"/>
        </w:rPr>
        <w:t>dec</w:t>
      </w:r>
      <w:proofErr w:type="spellEnd"/>
    </w:p>
    <w:p w:rsidR="00914B87" w:rsidRPr="000D624D" w:rsidRDefault="00914B87" w:rsidP="00B233C4">
      <w:pPr>
        <w:spacing w:line="264" w:lineRule="auto"/>
        <w:jc w:val="both"/>
        <w:rPr>
          <w:rFonts w:ascii="Times New Roman" w:hAnsi="Times New Roman"/>
          <w:szCs w:val="24"/>
          <w:lang w:val="hr-HR"/>
        </w:rPr>
      </w:pPr>
      <w:r w:rsidRPr="000D624D">
        <w:rPr>
          <w:rFonts w:ascii="Times New Roman" w:hAnsi="Times New Roman"/>
          <w:szCs w:val="24"/>
          <w:lang w:val="hr-HR"/>
        </w:rPr>
        <w:t>Zdravstvene ustanove redovito nabavljaju opremu potrebnu za kvalitetno obavljanje svojih djelatnosti.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0D6A86" w:rsidRPr="000D624D" w:rsidTr="00F66D1E">
        <w:tc>
          <w:tcPr>
            <w:tcW w:w="2722" w:type="dxa"/>
            <w:shd w:val="clear" w:color="auto" w:fill="B5C0D8"/>
          </w:tcPr>
          <w:p w:rsidR="000D6A86" w:rsidRPr="000D624D" w:rsidRDefault="000D6A86"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0D6A86" w:rsidRPr="000D624D" w:rsidRDefault="000D6A86"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0D6A86" w:rsidRPr="000D624D" w:rsidRDefault="000D6A86"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0D6A86" w:rsidRPr="000D624D" w:rsidRDefault="000D6A86"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0D6A86" w:rsidRPr="000D624D" w:rsidTr="00F66D1E">
        <w:tc>
          <w:tcPr>
            <w:tcW w:w="2722" w:type="dxa"/>
            <w:shd w:val="clear" w:color="auto" w:fill="auto"/>
          </w:tcPr>
          <w:p w:rsidR="000D6A86" w:rsidRPr="000D624D" w:rsidRDefault="000D6A86"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1.005.463,00</w:t>
            </w:r>
          </w:p>
        </w:tc>
        <w:tc>
          <w:tcPr>
            <w:tcW w:w="2410" w:type="dxa"/>
          </w:tcPr>
          <w:p w:rsidR="000D6A86" w:rsidRPr="000D624D" w:rsidRDefault="000D6A86"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1.005.463,00</w:t>
            </w:r>
          </w:p>
        </w:tc>
        <w:tc>
          <w:tcPr>
            <w:tcW w:w="2693" w:type="dxa"/>
            <w:shd w:val="clear" w:color="auto" w:fill="auto"/>
          </w:tcPr>
          <w:p w:rsidR="000D6A86" w:rsidRPr="000D624D" w:rsidRDefault="000D6A86"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991.695,95</w:t>
            </w:r>
          </w:p>
        </w:tc>
        <w:tc>
          <w:tcPr>
            <w:tcW w:w="1389" w:type="dxa"/>
            <w:shd w:val="clear" w:color="auto" w:fill="auto"/>
          </w:tcPr>
          <w:p w:rsidR="000D6A86" w:rsidRPr="000D624D" w:rsidRDefault="000D6A86"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98,63</w:t>
            </w:r>
          </w:p>
        </w:tc>
      </w:tr>
    </w:tbl>
    <w:p w:rsidR="00914B87" w:rsidRPr="000D624D" w:rsidRDefault="00914B87" w:rsidP="00914B87">
      <w:pPr>
        <w:spacing w:line="264" w:lineRule="auto"/>
        <w:jc w:val="both"/>
        <w:rPr>
          <w:rFonts w:ascii="Times New Roman" w:hAnsi="Times New Roman"/>
          <w:b/>
          <w:szCs w:val="24"/>
          <w:lang w:val="hr-HR"/>
        </w:rPr>
      </w:pPr>
    </w:p>
    <w:tbl>
      <w:tblPr>
        <w:tblStyle w:val="StilTablice"/>
        <w:tblpPr w:leftFromText="180" w:rightFromText="180" w:vertAnchor="text" w:horzAnchor="margin" w:tblpXSpec="center" w:tblpY="434"/>
        <w:tblW w:w="9368" w:type="dxa"/>
        <w:tblLayout w:type="fixed"/>
        <w:tblLook w:val="04A0" w:firstRow="1" w:lastRow="0" w:firstColumn="1" w:lastColumn="0" w:noHBand="0" w:noVBand="1"/>
      </w:tblPr>
      <w:tblGrid>
        <w:gridCol w:w="2269"/>
        <w:gridCol w:w="2183"/>
        <w:gridCol w:w="745"/>
        <w:gridCol w:w="1336"/>
        <w:gridCol w:w="1481"/>
        <w:gridCol w:w="1354"/>
      </w:tblGrid>
      <w:tr w:rsidR="00914B87" w:rsidRPr="000D624D" w:rsidTr="00914B87">
        <w:trPr>
          <w:trHeight w:val="1262"/>
        </w:trPr>
        <w:tc>
          <w:tcPr>
            <w:tcW w:w="2269" w:type="dxa"/>
            <w:shd w:val="clear" w:color="auto" w:fill="B5C0D8"/>
          </w:tcPr>
          <w:p w:rsidR="00914B87" w:rsidRPr="000D624D" w:rsidRDefault="00914B87" w:rsidP="00914B87">
            <w:pPr>
              <w:spacing w:after="0" w:line="264" w:lineRule="auto"/>
              <w:rPr>
                <w:rFonts w:ascii="Times New Roman" w:hAnsi="Times New Roman" w:cs="Times New Roman"/>
                <w:b/>
                <w:sz w:val="22"/>
                <w:lang w:val="hr-HR"/>
              </w:rPr>
            </w:pPr>
            <w:r w:rsidRPr="000D624D">
              <w:rPr>
                <w:rFonts w:ascii="Times New Roman" w:hAnsi="Times New Roman" w:cs="Times New Roman"/>
                <w:b/>
                <w:sz w:val="22"/>
                <w:lang w:val="hr-HR"/>
              </w:rPr>
              <w:lastRenderedPageBreak/>
              <w:t>Pokazatelj učinka</w:t>
            </w:r>
          </w:p>
        </w:tc>
        <w:tc>
          <w:tcPr>
            <w:tcW w:w="2183" w:type="dxa"/>
            <w:shd w:val="clear" w:color="auto" w:fill="B5C0D8"/>
          </w:tcPr>
          <w:p w:rsidR="00914B87" w:rsidRPr="000D624D" w:rsidRDefault="00914B87" w:rsidP="00914B87">
            <w:pPr>
              <w:pStyle w:val="CellHeader"/>
              <w:spacing w:after="0" w:line="264" w:lineRule="auto"/>
              <w:jc w:val="center"/>
              <w:rPr>
                <w:rFonts w:cs="Times New Roman"/>
                <w:b/>
                <w:bCs w:val="0"/>
                <w:sz w:val="22"/>
                <w:lang w:val="hr-HR"/>
              </w:rPr>
            </w:pPr>
            <w:r w:rsidRPr="000D624D">
              <w:rPr>
                <w:rFonts w:cs="Times New Roman"/>
                <w:b/>
                <w:bCs w:val="0"/>
                <w:sz w:val="22"/>
                <w:lang w:val="hr-HR"/>
              </w:rPr>
              <w:t>Definicija</w:t>
            </w:r>
          </w:p>
        </w:tc>
        <w:tc>
          <w:tcPr>
            <w:tcW w:w="745" w:type="dxa"/>
            <w:shd w:val="clear" w:color="auto" w:fill="B5C0D8"/>
          </w:tcPr>
          <w:p w:rsidR="00914B87" w:rsidRPr="000D624D" w:rsidRDefault="00914B87" w:rsidP="00914B87">
            <w:pPr>
              <w:pStyle w:val="CellHeader"/>
              <w:spacing w:after="0" w:line="264" w:lineRule="auto"/>
              <w:jc w:val="center"/>
              <w:rPr>
                <w:rFonts w:cs="Times New Roman"/>
                <w:b/>
                <w:bCs w:val="0"/>
                <w:sz w:val="22"/>
                <w:lang w:val="hr-HR"/>
              </w:rPr>
            </w:pPr>
            <w:r w:rsidRPr="000D624D">
              <w:rPr>
                <w:rFonts w:cs="Times New Roman"/>
                <w:b/>
                <w:bCs w:val="0"/>
                <w:sz w:val="22"/>
                <w:lang w:val="hr-HR"/>
              </w:rPr>
              <w:t>Jedinica</w:t>
            </w:r>
          </w:p>
        </w:tc>
        <w:tc>
          <w:tcPr>
            <w:tcW w:w="1336" w:type="dxa"/>
            <w:shd w:val="clear" w:color="auto" w:fill="B5C0D8"/>
          </w:tcPr>
          <w:p w:rsidR="00914B87" w:rsidRPr="000D624D" w:rsidRDefault="00914B87" w:rsidP="00914B87">
            <w:pPr>
              <w:pStyle w:val="CellHeader"/>
              <w:spacing w:after="0" w:line="264" w:lineRule="auto"/>
              <w:jc w:val="center"/>
              <w:rPr>
                <w:rFonts w:cs="Times New Roman"/>
                <w:b/>
                <w:bCs w:val="0"/>
                <w:sz w:val="22"/>
                <w:lang w:val="hr-HR"/>
              </w:rPr>
            </w:pPr>
            <w:r w:rsidRPr="000D624D">
              <w:rPr>
                <w:rFonts w:cs="Times New Roman"/>
                <w:b/>
                <w:bCs w:val="0"/>
                <w:sz w:val="22"/>
                <w:lang w:val="hr-HR"/>
              </w:rPr>
              <w:t>Polazna vrijednost</w:t>
            </w:r>
          </w:p>
        </w:tc>
        <w:tc>
          <w:tcPr>
            <w:tcW w:w="1481" w:type="dxa"/>
            <w:shd w:val="clear" w:color="auto" w:fill="B5C0D8"/>
          </w:tcPr>
          <w:p w:rsidR="00914B87" w:rsidRPr="000D624D" w:rsidRDefault="00914B87" w:rsidP="00914B87">
            <w:pPr>
              <w:pStyle w:val="CellHeader"/>
              <w:spacing w:after="0" w:line="264" w:lineRule="auto"/>
              <w:jc w:val="center"/>
              <w:rPr>
                <w:rFonts w:cs="Times New Roman"/>
                <w:b/>
                <w:bCs w:val="0"/>
                <w:sz w:val="22"/>
                <w:lang w:val="hr-HR"/>
              </w:rPr>
            </w:pPr>
            <w:r w:rsidRPr="000D624D">
              <w:rPr>
                <w:rFonts w:cs="Times New Roman"/>
                <w:b/>
                <w:bCs w:val="0"/>
                <w:sz w:val="22"/>
                <w:lang w:val="hr-HR"/>
              </w:rPr>
              <w:t>Ciljana vrijednost 202</w:t>
            </w:r>
            <w:r w:rsidR="000D6A86" w:rsidRPr="000D624D">
              <w:rPr>
                <w:rFonts w:cs="Times New Roman"/>
                <w:b/>
                <w:bCs w:val="0"/>
                <w:sz w:val="22"/>
                <w:lang w:val="hr-HR"/>
              </w:rPr>
              <w:t>3</w:t>
            </w:r>
            <w:r w:rsidRPr="000D624D">
              <w:rPr>
                <w:rFonts w:cs="Times New Roman"/>
                <w:b/>
                <w:bCs w:val="0"/>
                <w:sz w:val="22"/>
                <w:lang w:val="hr-HR"/>
              </w:rPr>
              <w:t>.</w:t>
            </w:r>
          </w:p>
        </w:tc>
        <w:tc>
          <w:tcPr>
            <w:tcW w:w="1354" w:type="dxa"/>
            <w:shd w:val="clear" w:color="auto" w:fill="B5C0D8"/>
          </w:tcPr>
          <w:p w:rsidR="00914B87" w:rsidRPr="000D624D" w:rsidRDefault="00914B87" w:rsidP="00914B87">
            <w:pPr>
              <w:pStyle w:val="CellHeader"/>
              <w:spacing w:after="0" w:line="264" w:lineRule="auto"/>
              <w:jc w:val="center"/>
              <w:rPr>
                <w:rFonts w:cs="Times New Roman"/>
                <w:b/>
                <w:bCs w:val="0"/>
                <w:sz w:val="22"/>
                <w:lang w:val="hr-HR"/>
              </w:rPr>
            </w:pPr>
            <w:r w:rsidRPr="000D624D">
              <w:rPr>
                <w:rFonts w:cs="Times New Roman"/>
                <w:b/>
                <w:bCs w:val="0"/>
                <w:sz w:val="22"/>
                <w:lang w:val="hr-HR"/>
              </w:rPr>
              <w:t>Ostvarena vrijednost 202</w:t>
            </w:r>
            <w:r w:rsidR="000D6A86" w:rsidRPr="000D624D">
              <w:rPr>
                <w:rFonts w:cs="Times New Roman"/>
                <w:b/>
                <w:bCs w:val="0"/>
                <w:sz w:val="22"/>
                <w:lang w:val="hr-HR"/>
              </w:rPr>
              <w:t>3</w:t>
            </w:r>
            <w:r w:rsidRPr="000D624D">
              <w:rPr>
                <w:rFonts w:cs="Times New Roman"/>
                <w:b/>
                <w:bCs w:val="0"/>
                <w:sz w:val="22"/>
                <w:lang w:val="hr-HR"/>
              </w:rPr>
              <w:t>.</w:t>
            </w:r>
          </w:p>
        </w:tc>
      </w:tr>
      <w:tr w:rsidR="00914B87" w:rsidRPr="000D624D" w:rsidTr="00914B87">
        <w:trPr>
          <w:trHeight w:val="146"/>
        </w:trPr>
        <w:tc>
          <w:tcPr>
            <w:tcW w:w="2269" w:type="dxa"/>
          </w:tcPr>
          <w:p w:rsidR="00914B87" w:rsidRPr="000D624D" w:rsidRDefault="00914B87" w:rsidP="00914B87">
            <w:pPr>
              <w:spacing w:after="0" w:line="264" w:lineRule="auto"/>
              <w:rPr>
                <w:rFonts w:ascii="Times New Roman" w:hAnsi="Times New Roman" w:cs="Times New Roman"/>
                <w:sz w:val="20"/>
                <w:szCs w:val="20"/>
                <w:lang w:val="hr-HR"/>
              </w:rPr>
            </w:pPr>
            <w:r w:rsidRPr="000D624D">
              <w:rPr>
                <w:rFonts w:ascii="Times New Roman" w:hAnsi="Times New Roman" w:cs="Times New Roman"/>
                <w:sz w:val="20"/>
                <w:szCs w:val="20"/>
                <w:lang w:val="hr-HR"/>
              </w:rPr>
              <w:t>Uredba o načinu financiranja decentraliziranih funkcija te izračuna iznosa pomoći izravnanja za decentralizirane funkcije jedinica lokalne i područne (regionalne) samouprave</w:t>
            </w:r>
          </w:p>
        </w:tc>
        <w:tc>
          <w:tcPr>
            <w:tcW w:w="2183" w:type="dxa"/>
          </w:tcPr>
          <w:p w:rsidR="00914B87" w:rsidRPr="000D624D" w:rsidRDefault="00914B87" w:rsidP="00914B87">
            <w:pPr>
              <w:spacing w:after="0" w:line="264" w:lineRule="auto"/>
              <w:rPr>
                <w:rFonts w:ascii="Times New Roman" w:hAnsi="Times New Roman" w:cs="Times New Roman"/>
                <w:sz w:val="20"/>
                <w:szCs w:val="20"/>
                <w:lang w:val="hr-HR"/>
              </w:rPr>
            </w:pPr>
            <w:r w:rsidRPr="000D624D">
              <w:rPr>
                <w:rFonts w:ascii="Times New Roman" w:hAnsi="Times New Roman" w:cs="Times New Roman"/>
                <w:sz w:val="20"/>
                <w:szCs w:val="20"/>
                <w:lang w:val="hr-HR"/>
              </w:rPr>
              <w:t>Pokazatelj se odnosi na visinu sredstava propisanih Uredbom o načinu financiranja decentraliziranih funkcija te izračuna iznosa pomoći izravnanja za decentralizirane funkcije jedinica lokalne i područne (regionalne) samouprave</w:t>
            </w:r>
          </w:p>
        </w:tc>
        <w:tc>
          <w:tcPr>
            <w:tcW w:w="745" w:type="dxa"/>
          </w:tcPr>
          <w:p w:rsidR="00914B87" w:rsidRPr="000D624D" w:rsidRDefault="000D6A86" w:rsidP="00914B87">
            <w:pPr>
              <w:spacing w:after="0" w:line="264" w:lineRule="auto"/>
              <w:rPr>
                <w:rFonts w:ascii="Times New Roman" w:hAnsi="Times New Roman" w:cs="Times New Roman"/>
                <w:sz w:val="20"/>
                <w:szCs w:val="20"/>
                <w:lang w:val="hr-HR"/>
              </w:rPr>
            </w:pPr>
            <w:proofErr w:type="spellStart"/>
            <w:r w:rsidRPr="000D624D">
              <w:rPr>
                <w:rFonts w:ascii="Times New Roman" w:hAnsi="Times New Roman" w:cs="Times New Roman"/>
                <w:sz w:val="20"/>
                <w:szCs w:val="20"/>
                <w:lang w:val="hr-HR"/>
              </w:rPr>
              <w:t>eur</w:t>
            </w:r>
            <w:proofErr w:type="spellEnd"/>
          </w:p>
        </w:tc>
        <w:tc>
          <w:tcPr>
            <w:tcW w:w="1336" w:type="dxa"/>
          </w:tcPr>
          <w:p w:rsidR="00914B87" w:rsidRPr="000D624D" w:rsidRDefault="000D6A86" w:rsidP="00914B87">
            <w:pPr>
              <w:spacing w:after="0" w:line="264" w:lineRule="auto"/>
              <w:rPr>
                <w:rFonts w:ascii="Times New Roman" w:hAnsi="Times New Roman" w:cs="Times New Roman"/>
                <w:sz w:val="20"/>
                <w:szCs w:val="20"/>
                <w:lang w:val="hr-HR"/>
              </w:rPr>
            </w:pPr>
            <w:r w:rsidRPr="000D624D">
              <w:rPr>
                <w:rFonts w:ascii="Times New Roman" w:hAnsi="Times New Roman" w:cs="Times New Roman"/>
                <w:sz w:val="20"/>
                <w:szCs w:val="20"/>
                <w:lang w:val="hr-HR"/>
              </w:rPr>
              <w:t>1.933.173,00</w:t>
            </w:r>
          </w:p>
        </w:tc>
        <w:tc>
          <w:tcPr>
            <w:tcW w:w="1481" w:type="dxa"/>
          </w:tcPr>
          <w:p w:rsidR="00914B87" w:rsidRPr="000D624D" w:rsidRDefault="001C5C8E" w:rsidP="00914B87">
            <w:pPr>
              <w:spacing w:after="0" w:line="264" w:lineRule="auto"/>
              <w:rPr>
                <w:rFonts w:ascii="Times New Roman" w:hAnsi="Times New Roman" w:cs="Times New Roman"/>
                <w:sz w:val="20"/>
                <w:szCs w:val="20"/>
                <w:lang w:val="hr-HR"/>
              </w:rPr>
            </w:pPr>
            <w:r w:rsidRPr="000D624D">
              <w:rPr>
                <w:rFonts w:ascii="Times New Roman" w:hAnsi="Times New Roman" w:cs="Times New Roman"/>
                <w:sz w:val="20"/>
                <w:szCs w:val="20"/>
                <w:lang w:val="hr-HR"/>
              </w:rPr>
              <w:t>1.933.173,00</w:t>
            </w:r>
          </w:p>
        </w:tc>
        <w:tc>
          <w:tcPr>
            <w:tcW w:w="1354" w:type="dxa"/>
          </w:tcPr>
          <w:p w:rsidR="00914B87" w:rsidRPr="000D624D" w:rsidRDefault="00EB3B9D" w:rsidP="00914B87">
            <w:pPr>
              <w:spacing w:after="0" w:line="264" w:lineRule="auto"/>
              <w:rPr>
                <w:rFonts w:ascii="Times New Roman" w:hAnsi="Times New Roman" w:cs="Times New Roman"/>
                <w:sz w:val="20"/>
                <w:szCs w:val="20"/>
                <w:lang w:val="hr-HR"/>
              </w:rPr>
            </w:pPr>
            <w:r w:rsidRPr="000D624D">
              <w:rPr>
                <w:rFonts w:ascii="Times New Roman" w:hAnsi="Times New Roman" w:cs="Times New Roman"/>
                <w:sz w:val="20"/>
                <w:szCs w:val="20"/>
                <w:lang w:val="hr-HR"/>
              </w:rPr>
              <w:t>100,00%</w:t>
            </w:r>
          </w:p>
        </w:tc>
      </w:tr>
    </w:tbl>
    <w:p w:rsidR="001C5C8E" w:rsidRPr="000D624D" w:rsidRDefault="001C5C8E" w:rsidP="00914B87">
      <w:pPr>
        <w:spacing w:line="264" w:lineRule="auto"/>
        <w:jc w:val="both"/>
        <w:rPr>
          <w:rFonts w:ascii="Times New Roman" w:hAnsi="Times New Roman"/>
          <w:b/>
          <w:szCs w:val="24"/>
          <w:lang w:val="hr-HR"/>
        </w:rPr>
      </w:pPr>
    </w:p>
    <w:p w:rsidR="00B233C4" w:rsidRPr="000D624D" w:rsidRDefault="00B233C4" w:rsidP="00914B87">
      <w:pPr>
        <w:spacing w:line="264" w:lineRule="auto"/>
        <w:rPr>
          <w:rFonts w:ascii="Times New Roman" w:hAnsi="Times New Roman"/>
          <w:b/>
          <w:szCs w:val="24"/>
          <w:lang w:val="hr-HR"/>
        </w:rPr>
      </w:pPr>
    </w:p>
    <w:p w:rsidR="00914B87" w:rsidRPr="000D624D" w:rsidRDefault="00914B87" w:rsidP="00914B87">
      <w:pPr>
        <w:spacing w:line="264" w:lineRule="auto"/>
        <w:rPr>
          <w:rFonts w:ascii="Times New Roman" w:hAnsi="Times New Roman"/>
          <w:b/>
          <w:szCs w:val="24"/>
          <w:lang w:val="hr-HR"/>
        </w:rPr>
      </w:pPr>
      <w:r w:rsidRPr="000D624D">
        <w:rPr>
          <w:rFonts w:ascii="Times New Roman" w:hAnsi="Times New Roman"/>
          <w:b/>
          <w:szCs w:val="24"/>
          <w:lang w:val="hr-HR"/>
        </w:rPr>
        <w:t>NAZIV PROGRAMA:</w:t>
      </w:r>
    </w:p>
    <w:p w:rsidR="00914B87" w:rsidRPr="000D624D" w:rsidRDefault="00914B87" w:rsidP="00914B87">
      <w:pPr>
        <w:spacing w:line="264" w:lineRule="auto"/>
        <w:rPr>
          <w:rFonts w:ascii="Times New Roman" w:hAnsi="Times New Roman"/>
          <w:szCs w:val="24"/>
          <w:lang w:val="hr-HR"/>
        </w:rPr>
      </w:pPr>
      <w:r w:rsidRPr="000D624D">
        <w:rPr>
          <w:rFonts w:ascii="Times New Roman" w:hAnsi="Times New Roman"/>
          <w:szCs w:val="24"/>
          <w:lang w:val="hr-HR"/>
        </w:rPr>
        <w:t>Zdravstvo – iznad standarda</w:t>
      </w:r>
    </w:p>
    <w:p w:rsidR="00B233C4" w:rsidRPr="000D624D" w:rsidRDefault="00B233C4" w:rsidP="00914B87">
      <w:pPr>
        <w:spacing w:line="264" w:lineRule="auto"/>
        <w:rPr>
          <w:rFonts w:ascii="Times New Roman" w:hAnsi="Times New Roman"/>
          <w:szCs w:val="24"/>
          <w:lang w:val="hr-HR"/>
        </w:rPr>
      </w:pPr>
    </w:p>
    <w:p w:rsidR="00914B87" w:rsidRPr="000D624D" w:rsidRDefault="00914B87" w:rsidP="00914B87">
      <w:pPr>
        <w:spacing w:line="264" w:lineRule="auto"/>
        <w:rPr>
          <w:rFonts w:ascii="Times New Roman" w:hAnsi="Times New Roman"/>
          <w:b/>
          <w:szCs w:val="24"/>
          <w:lang w:val="hr-HR"/>
        </w:rPr>
      </w:pPr>
      <w:r w:rsidRPr="000D624D">
        <w:rPr>
          <w:rFonts w:ascii="Times New Roman" w:hAnsi="Times New Roman"/>
          <w:b/>
          <w:szCs w:val="24"/>
          <w:lang w:val="hr-HR"/>
        </w:rPr>
        <w:t>OPIS PROGRAMA:</w:t>
      </w:r>
    </w:p>
    <w:p w:rsidR="00914B87" w:rsidRPr="000D624D" w:rsidRDefault="00914B87" w:rsidP="00914B87">
      <w:pPr>
        <w:spacing w:line="264" w:lineRule="auto"/>
        <w:jc w:val="both"/>
        <w:rPr>
          <w:rFonts w:ascii="Times New Roman" w:hAnsi="Times New Roman"/>
          <w:szCs w:val="24"/>
          <w:lang w:val="hr-HR"/>
        </w:rPr>
      </w:pPr>
      <w:r w:rsidRPr="000D624D">
        <w:rPr>
          <w:rFonts w:ascii="Times New Roman" w:hAnsi="Times New Roman"/>
          <w:szCs w:val="24"/>
          <w:lang w:val="hr-HR"/>
        </w:rPr>
        <w:t>Planiraju se sredstva iznad zakonskog standarda, odnosno sredstva koja nisu zakonom propisana, a nužna su za redovno poslovanje.</w:t>
      </w:r>
    </w:p>
    <w:p w:rsidR="00914B87" w:rsidRPr="000D624D" w:rsidRDefault="00914B87" w:rsidP="00914B87">
      <w:pPr>
        <w:spacing w:line="264" w:lineRule="auto"/>
        <w:rPr>
          <w:rFonts w:ascii="Times New Roman" w:hAnsi="Times New Roman"/>
          <w:szCs w:val="24"/>
          <w:lang w:val="hr-HR"/>
        </w:rPr>
      </w:pPr>
      <w:r w:rsidRPr="000D624D">
        <w:rPr>
          <w:rFonts w:ascii="Times New Roman" w:hAnsi="Times New Roman"/>
          <w:szCs w:val="24"/>
          <w:lang w:val="hr-HR"/>
        </w:rPr>
        <w:t>U okviru ovog programa provode se sljedeće aktivnosti:</w:t>
      </w:r>
    </w:p>
    <w:p w:rsidR="00B233C4" w:rsidRPr="000D624D" w:rsidRDefault="00B233C4" w:rsidP="00914B87">
      <w:pPr>
        <w:spacing w:line="264" w:lineRule="auto"/>
        <w:rPr>
          <w:rFonts w:ascii="Times New Roman" w:hAnsi="Times New Roman"/>
          <w:szCs w:val="24"/>
          <w:lang w:val="hr-HR"/>
        </w:rPr>
      </w:pPr>
    </w:p>
    <w:p w:rsidR="00914B87" w:rsidRPr="000D624D" w:rsidRDefault="00914B87" w:rsidP="00914B87">
      <w:pPr>
        <w:tabs>
          <w:tab w:val="left" w:pos="1134"/>
        </w:tabs>
        <w:spacing w:line="264" w:lineRule="auto"/>
        <w:rPr>
          <w:rFonts w:ascii="Times New Roman" w:hAnsi="Times New Roman"/>
          <w:bCs/>
          <w:i/>
          <w:szCs w:val="24"/>
          <w:lang w:val="hr-HR"/>
        </w:rPr>
      </w:pPr>
      <w:r w:rsidRPr="000D624D">
        <w:rPr>
          <w:rFonts w:ascii="Times New Roman" w:hAnsi="Times New Roman"/>
          <w:b/>
          <w:szCs w:val="24"/>
          <w:lang w:val="hr-HR"/>
        </w:rPr>
        <w:t xml:space="preserve">A000068 - </w:t>
      </w:r>
      <w:proofErr w:type="spellStart"/>
      <w:r w:rsidRPr="000D624D">
        <w:rPr>
          <w:rFonts w:ascii="Times New Roman" w:hAnsi="Times New Roman"/>
          <w:bCs/>
          <w:i/>
          <w:szCs w:val="24"/>
          <w:lang w:val="hr-HR"/>
        </w:rPr>
        <w:t>Mrtvozorstvo</w:t>
      </w:r>
      <w:proofErr w:type="spellEnd"/>
      <w:r w:rsidRPr="000D624D">
        <w:rPr>
          <w:rFonts w:ascii="Times New Roman" w:hAnsi="Times New Roman"/>
          <w:bCs/>
          <w:i/>
          <w:szCs w:val="24"/>
          <w:lang w:val="hr-HR"/>
        </w:rPr>
        <w:t xml:space="preserve"> </w:t>
      </w:r>
    </w:p>
    <w:p w:rsidR="00914B87" w:rsidRPr="000D624D" w:rsidRDefault="00914B87" w:rsidP="00914B87">
      <w:pPr>
        <w:tabs>
          <w:tab w:val="left" w:pos="1134"/>
        </w:tabs>
        <w:spacing w:line="264" w:lineRule="auto"/>
        <w:jc w:val="both"/>
        <w:rPr>
          <w:rFonts w:ascii="Times New Roman" w:hAnsi="Times New Roman"/>
          <w:szCs w:val="24"/>
          <w:lang w:val="hr-HR"/>
        </w:rPr>
      </w:pPr>
      <w:r w:rsidRPr="000D624D">
        <w:rPr>
          <w:rFonts w:ascii="Times New Roman" w:hAnsi="Times New Roman"/>
          <w:szCs w:val="24"/>
          <w:lang w:val="hr-HR"/>
        </w:rPr>
        <w:t xml:space="preserve">Županijska skupština donijela je Odluku kojom je imenovala </w:t>
      </w:r>
      <w:r w:rsidR="00D70D0E" w:rsidRPr="000D624D">
        <w:rPr>
          <w:rFonts w:ascii="Times New Roman" w:hAnsi="Times New Roman"/>
          <w:szCs w:val="24"/>
          <w:lang w:val="hr-HR"/>
        </w:rPr>
        <w:t>46</w:t>
      </w:r>
      <w:r w:rsidRPr="000D624D">
        <w:rPr>
          <w:rFonts w:ascii="Times New Roman" w:hAnsi="Times New Roman"/>
          <w:szCs w:val="24"/>
          <w:lang w:val="hr-HR"/>
        </w:rPr>
        <w:t xml:space="preserve"> mrtvozornika za pregled, te utvrđivanje vremena i uzroka smrti osoba izvan zdravstvenih ustanova za područje cijele županije. Sukladno navedenoj Odluci Županija isplaćuje naknade mrtvozornicima, za </w:t>
      </w:r>
      <w:proofErr w:type="spellStart"/>
      <w:r w:rsidRPr="000D624D">
        <w:rPr>
          <w:rFonts w:ascii="Times New Roman" w:hAnsi="Times New Roman"/>
          <w:szCs w:val="24"/>
          <w:lang w:val="hr-HR"/>
        </w:rPr>
        <w:t>mrtvozorčenje</w:t>
      </w:r>
      <w:proofErr w:type="spellEnd"/>
      <w:r w:rsidRPr="000D624D">
        <w:rPr>
          <w:rFonts w:ascii="Times New Roman" w:hAnsi="Times New Roman"/>
          <w:szCs w:val="24"/>
          <w:lang w:val="hr-HR"/>
        </w:rPr>
        <w:t xml:space="preserve"> </w:t>
      </w:r>
      <w:r w:rsidR="001C5C8E" w:rsidRPr="000D624D">
        <w:rPr>
          <w:rFonts w:ascii="Times New Roman" w:hAnsi="Times New Roman"/>
          <w:szCs w:val="24"/>
          <w:lang w:val="hr-HR"/>
        </w:rPr>
        <w:t>30</w:t>
      </w:r>
      <w:r w:rsidRPr="000D624D">
        <w:rPr>
          <w:rFonts w:ascii="Times New Roman" w:hAnsi="Times New Roman"/>
          <w:szCs w:val="24"/>
          <w:lang w:val="hr-HR"/>
        </w:rPr>
        <w:t xml:space="preserve">,00 </w:t>
      </w:r>
      <w:r w:rsidR="001C5C8E" w:rsidRPr="000D624D">
        <w:rPr>
          <w:rFonts w:ascii="Times New Roman" w:hAnsi="Times New Roman"/>
          <w:szCs w:val="24"/>
          <w:lang w:val="hr-HR"/>
        </w:rPr>
        <w:t>eura</w:t>
      </w:r>
      <w:r w:rsidRPr="000D624D">
        <w:rPr>
          <w:rFonts w:ascii="Times New Roman" w:hAnsi="Times New Roman"/>
          <w:szCs w:val="24"/>
          <w:lang w:val="hr-HR"/>
        </w:rPr>
        <w:t xml:space="preserve"> neto, a mrtvozorničku obdukciju </w:t>
      </w:r>
      <w:r w:rsidR="001C5C8E" w:rsidRPr="000D624D">
        <w:rPr>
          <w:rFonts w:ascii="Times New Roman" w:hAnsi="Times New Roman"/>
          <w:szCs w:val="24"/>
          <w:lang w:val="hr-HR"/>
        </w:rPr>
        <w:t>80</w:t>
      </w:r>
      <w:r w:rsidRPr="000D624D">
        <w:rPr>
          <w:rFonts w:ascii="Times New Roman" w:hAnsi="Times New Roman"/>
          <w:szCs w:val="24"/>
          <w:lang w:val="hr-HR"/>
        </w:rPr>
        <w:t xml:space="preserve">,00 </w:t>
      </w:r>
      <w:r w:rsidR="001C5C8E" w:rsidRPr="000D624D">
        <w:rPr>
          <w:rFonts w:ascii="Times New Roman" w:hAnsi="Times New Roman"/>
          <w:szCs w:val="24"/>
          <w:lang w:val="hr-HR"/>
        </w:rPr>
        <w:t>eura</w:t>
      </w:r>
      <w:r w:rsidRPr="000D624D">
        <w:rPr>
          <w:rFonts w:ascii="Times New Roman" w:hAnsi="Times New Roman"/>
          <w:szCs w:val="24"/>
          <w:lang w:val="hr-HR"/>
        </w:rPr>
        <w:t xml:space="preserve"> neto. Unutar ove aktivnosti djeluje i od Županijske skupštine je imenovano Povjerenstvo za nadzor nad radom mrtvozornika Bjelovarsko-bilogorske županije.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1C5C8E" w:rsidRPr="000D624D" w:rsidTr="00F66D1E">
        <w:tc>
          <w:tcPr>
            <w:tcW w:w="2722" w:type="dxa"/>
            <w:shd w:val="clear" w:color="auto" w:fill="B5C0D8"/>
          </w:tcPr>
          <w:p w:rsidR="001C5C8E" w:rsidRPr="000D624D" w:rsidRDefault="001C5C8E" w:rsidP="00F66D1E">
            <w:pPr>
              <w:tabs>
                <w:tab w:val="left" w:pos="680"/>
                <w:tab w:val="left" w:pos="1122"/>
                <w:tab w:val="center" w:pos="7293"/>
              </w:tabs>
              <w:spacing w:line="264" w:lineRule="auto"/>
              <w:jc w:val="center"/>
              <w:rPr>
                <w:rFonts w:ascii="Times New Roman" w:hAnsi="Times New Roman"/>
                <w:b/>
                <w:szCs w:val="24"/>
                <w:lang w:val="hr-HR"/>
              </w:rPr>
            </w:pPr>
            <w:bookmarkStart w:id="5" w:name="_Hlk162350324"/>
            <w:r w:rsidRPr="000D624D">
              <w:rPr>
                <w:rFonts w:ascii="Times New Roman" w:hAnsi="Times New Roman"/>
                <w:b/>
                <w:szCs w:val="24"/>
                <w:lang w:val="hr-HR"/>
              </w:rPr>
              <w:t>Rebalans 2023.</w:t>
            </w:r>
          </w:p>
        </w:tc>
        <w:tc>
          <w:tcPr>
            <w:tcW w:w="2410" w:type="dxa"/>
            <w:shd w:val="clear" w:color="auto" w:fill="B5C0D8"/>
          </w:tcPr>
          <w:p w:rsidR="001C5C8E" w:rsidRPr="000D624D" w:rsidRDefault="001C5C8E"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1C5C8E" w:rsidRPr="000D624D" w:rsidRDefault="001C5C8E"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1C5C8E" w:rsidRPr="000D624D" w:rsidRDefault="001C5C8E"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1C5C8E" w:rsidRPr="000D624D" w:rsidTr="00F66D1E">
        <w:tc>
          <w:tcPr>
            <w:tcW w:w="2722" w:type="dxa"/>
            <w:shd w:val="clear" w:color="auto" w:fill="auto"/>
          </w:tcPr>
          <w:p w:rsidR="001C5C8E" w:rsidRPr="000D624D" w:rsidRDefault="001C5C8E"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66.365,00</w:t>
            </w:r>
          </w:p>
        </w:tc>
        <w:tc>
          <w:tcPr>
            <w:tcW w:w="2410" w:type="dxa"/>
          </w:tcPr>
          <w:p w:rsidR="001C5C8E" w:rsidRPr="000D624D" w:rsidRDefault="001C5C8E"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66.365,00</w:t>
            </w:r>
          </w:p>
        </w:tc>
        <w:tc>
          <w:tcPr>
            <w:tcW w:w="2693" w:type="dxa"/>
            <w:shd w:val="clear" w:color="auto" w:fill="auto"/>
          </w:tcPr>
          <w:p w:rsidR="001C5C8E" w:rsidRPr="000D624D" w:rsidRDefault="001C5C8E"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51.874,47</w:t>
            </w:r>
          </w:p>
        </w:tc>
        <w:tc>
          <w:tcPr>
            <w:tcW w:w="1389" w:type="dxa"/>
            <w:shd w:val="clear" w:color="auto" w:fill="auto"/>
          </w:tcPr>
          <w:p w:rsidR="001C5C8E" w:rsidRPr="000D624D" w:rsidRDefault="001C5C8E"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78,17</w:t>
            </w:r>
          </w:p>
        </w:tc>
      </w:tr>
      <w:bookmarkEnd w:id="5"/>
    </w:tbl>
    <w:p w:rsidR="00914B87" w:rsidRPr="000D624D" w:rsidRDefault="00914B87" w:rsidP="00914B87">
      <w:pPr>
        <w:tabs>
          <w:tab w:val="left" w:pos="1134"/>
        </w:tabs>
        <w:spacing w:line="264" w:lineRule="auto"/>
        <w:jc w:val="both"/>
        <w:rPr>
          <w:rFonts w:ascii="Times New Roman" w:hAnsi="Times New Roman"/>
          <w:szCs w:val="24"/>
          <w:lang w:val="hr-HR"/>
        </w:rPr>
      </w:pPr>
    </w:p>
    <w:p w:rsidR="00D70D0E" w:rsidRPr="000D624D" w:rsidRDefault="00D70D0E" w:rsidP="00D70D0E">
      <w:pPr>
        <w:spacing w:line="264" w:lineRule="auto"/>
        <w:rPr>
          <w:rFonts w:ascii="Times New Roman" w:hAnsi="Times New Roman"/>
          <w:i/>
          <w:szCs w:val="24"/>
          <w:lang w:val="hr-HR"/>
        </w:rPr>
      </w:pPr>
      <w:r w:rsidRPr="000D624D">
        <w:rPr>
          <w:rFonts w:ascii="Times New Roman" w:hAnsi="Times New Roman"/>
          <w:b/>
          <w:szCs w:val="24"/>
          <w:lang w:val="hr-HR"/>
        </w:rPr>
        <w:t xml:space="preserve">A000140 - </w:t>
      </w:r>
      <w:r w:rsidRPr="000D624D">
        <w:rPr>
          <w:rFonts w:ascii="Times New Roman" w:hAnsi="Times New Roman"/>
          <w:i/>
          <w:szCs w:val="24"/>
          <w:lang w:val="hr-HR"/>
        </w:rPr>
        <w:t xml:space="preserve">Zaštita prava pacijenata u BBŽ </w:t>
      </w:r>
    </w:p>
    <w:p w:rsidR="00D70D0E" w:rsidRPr="000D624D" w:rsidRDefault="00D70D0E" w:rsidP="00D70D0E">
      <w:pPr>
        <w:tabs>
          <w:tab w:val="left" w:pos="1134"/>
        </w:tabs>
        <w:spacing w:line="264" w:lineRule="auto"/>
        <w:jc w:val="both"/>
        <w:rPr>
          <w:rFonts w:ascii="Times New Roman" w:hAnsi="Times New Roman"/>
          <w:szCs w:val="24"/>
          <w:lang w:val="hr-HR"/>
        </w:rPr>
      </w:pPr>
      <w:r w:rsidRPr="000D624D">
        <w:rPr>
          <w:rFonts w:ascii="Times New Roman" w:hAnsi="Times New Roman"/>
          <w:szCs w:val="24"/>
          <w:lang w:val="hr-HR"/>
        </w:rPr>
        <w:t>Ovom aktivnošću planirane su naknade članovima Povjerenstva prema broju održanih sjednica. Glavne zadaće Povjerenstva su: praćenje primjene propisa na području županije, koji se odnosi na prava i interese pacijenata, te podnošenje godišnjeg izvješća o radu Povjerenstva Županijskoj skupštini i nadležnom ministarstvu za zdravstvo.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1C5C8E" w:rsidRPr="000D624D" w:rsidTr="00F66D1E">
        <w:tc>
          <w:tcPr>
            <w:tcW w:w="2722" w:type="dxa"/>
            <w:shd w:val="clear" w:color="auto" w:fill="B5C0D8"/>
          </w:tcPr>
          <w:p w:rsidR="001C5C8E" w:rsidRPr="000D624D" w:rsidRDefault="001C5C8E" w:rsidP="00F66D1E">
            <w:pPr>
              <w:tabs>
                <w:tab w:val="left" w:pos="680"/>
                <w:tab w:val="left" w:pos="1122"/>
                <w:tab w:val="center" w:pos="7293"/>
              </w:tabs>
              <w:spacing w:line="264" w:lineRule="auto"/>
              <w:jc w:val="center"/>
              <w:rPr>
                <w:rFonts w:ascii="Times New Roman" w:hAnsi="Times New Roman"/>
                <w:b/>
                <w:szCs w:val="24"/>
                <w:lang w:val="hr-HR"/>
              </w:rPr>
            </w:pPr>
            <w:bookmarkStart w:id="6" w:name="_Hlk162352034"/>
            <w:r w:rsidRPr="000D624D">
              <w:rPr>
                <w:rFonts w:ascii="Times New Roman" w:hAnsi="Times New Roman"/>
                <w:b/>
                <w:szCs w:val="24"/>
                <w:lang w:val="hr-HR"/>
              </w:rPr>
              <w:t>Rebalans 2023.</w:t>
            </w:r>
          </w:p>
        </w:tc>
        <w:tc>
          <w:tcPr>
            <w:tcW w:w="2410" w:type="dxa"/>
            <w:shd w:val="clear" w:color="auto" w:fill="B5C0D8"/>
          </w:tcPr>
          <w:p w:rsidR="001C5C8E" w:rsidRPr="000D624D" w:rsidRDefault="001C5C8E"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1C5C8E" w:rsidRPr="000D624D" w:rsidRDefault="001C5C8E"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1C5C8E" w:rsidRPr="000D624D" w:rsidRDefault="001C5C8E" w:rsidP="00F66D1E">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1C5C8E" w:rsidRPr="000D624D" w:rsidTr="00F66D1E">
        <w:tc>
          <w:tcPr>
            <w:tcW w:w="2722" w:type="dxa"/>
            <w:shd w:val="clear" w:color="auto" w:fill="auto"/>
          </w:tcPr>
          <w:p w:rsidR="001C5C8E" w:rsidRPr="000D624D" w:rsidRDefault="001C5C8E"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3.500,00</w:t>
            </w:r>
          </w:p>
        </w:tc>
        <w:tc>
          <w:tcPr>
            <w:tcW w:w="2410" w:type="dxa"/>
          </w:tcPr>
          <w:p w:rsidR="001C5C8E" w:rsidRPr="000D624D" w:rsidRDefault="001C5C8E"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3.500,00</w:t>
            </w:r>
          </w:p>
        </w:tc>
        <w:tc>
          <w:tcPr>
            <w:tcW w:w="2693" w:type="dxa"/>
            <w:shd w:val="clear" w:color="auto" w:fill="auto"/>
          </w:tcPr>
          <w:p w:rsidR="001C5C8E" w:rsidRPr="000D624D" w:rsidRDefault="001C5C8E"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3.500,00</w:t>
            </w:r>
          </w:p>
        </w:tc>
        <w:tc>
          <w:tcPr>
            <w:tcW w:w="1389" w:type="dxa"/>
            <w:shd w:val="clear" w:color="auto" w:fill="auto"/>
          </w:tcPr>
          <w:p w:rsidR="001C5C8E" w:rsidRPr="000D624D" w:rsidRDefault="001C5C8E" w:rsidP="00F66D1E">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79,54</w:t>
            </w:r>
          </w:p>
        </w:tc>
      </w:tr>
      <w:bookmarkEnd w:id="6"/>
    </w:tbl>
    <w:p w:rsidR="00D70D0E" w:rsidRPr="000D624D" w:rsidRDefault="00D70D0E" w:rsidP="00914B87">
      <w:pPr>
        <w:spacing w:line="264" w:lineRule="auto"/>
        <w:rPr>
          <w:rFonts w:ascii="Times New Roman" w:hAnsi="Times New Roman"/>
          <w:b/>
          <w:szCs w:val="24"/>
          <w:lang w:val="hr-HR"/>
        </w:rPr>
      </w:pPr>
    </w:p>
    <w:p w:rsidR="00D70D0E" w:rsidRPr="000D624D" w:rsidRDefault="00D70D0E" w:rsidP="00D70D0E">
      <w:pPr>
        <w:spacing w:line="264" w:lineRule="auto"/>
        <w:rPr>
          <w:rFonts w:ascii="Times New Roman" w:hAnsi="Times New Roman"/>
          <w:i/>
          <w:szCs w:val="24"/>
          <w:lang w:val="hr-HR"/>
        </w:rPr>
      </w:pPr>
      <w:r w:rsidRPr="000D624D">
        <w:rPr>
          <w:rFonts w:ascii="Times New Roman" w:hAnsi="Times New Roman"/>
          <w:b/>
          <w:szCs w:val="24"/>
          <w:lang w:val="hr-HR"/>
        </w:rPr>
        <w:t xml:space="preserve">A000147 - </w:t>
      </w:r>
      <w:r w:rsidRPr="000D624D">
        <w:rPr>
          <w:rFonts w:ascii="Times New Roman" w:hAnsi="Times New Roman"/>
          <w:i/>
          <w:szCs w:val="24"/>
          <w:lang w:val="hr-HR"/>
        </w:rPr>
        <w:t>Program prevencije kardiovaskularnih bolesti</w:t>
      </w:r>
    </w:p>
    <w:p w:rsidR="00D70D0E" w:rsidRPr="000D624D" w:rsidRDefault="00D70D0E" w:rsidP="00D70D0E">
      <w:pPr>
        <w:tabs>
          <w:tab w:val="left" w:pos="851"/>
        </w:tabs>
        <w:spacing w:line="264" w:lineRule="auto"/>
        <w:jc w:val="both"/>
        <w:rPr>
          <w:rFonts w:ascii="Times New Roman" w:hAnsi="Times New Roman"/>
          <w:szCs w:val="24"/>
          <w:lang w:val="hr-HR"/>
        </w:rPr>
      </w:pPr>
      <w:r w:rsidRPr="000D624D">
        <w:rPr>
          <w:rFonts w:ascii="Times New Roman" w:hAnsi="Times New Roman"/>
          <w:szCs w:val="24"/>
          <w:lang w:val="hr-HR"/>
        </w:rPr>
        <w:lastRenderedPageBreak/>
        <w:t xml:space="preserve">U travnju 2022. godine </w:t>
      </w:r>
      <w:r w:rsidR="0061533F" w:rsidRPr="000D624D">
        <w:rPr>
          <w:rFonts w:ascii="Times New Roman" w:hAnsi="Times New Roman"/>
          <w:szCs w:val="24"/>
          <w:lang w:val="hr-HR"/>
        </w:rPr>
        <w:t>potpisan je Sporazum o suradnji između Županije i Opće bolnice Bjelovar te</w:t>
      </w:r>
      <w:r w:rsidRPr="000D624D">
        <w:rPr>
          <w:rFonts w:ascii="Times New Roman" w:hAnsi="Times New Roman"/>
          <w:szCs w:val="24"/>
          <w:lang w:val="hr-HR"/>
        </w:rPr>
        <w:t xml:space="preserve"> je</w:t>
      </w:r>
      <w:r w:rsidR="0061533F" w:rsidRPr="000D624D">
        <w:rPr>
          <w:rFonts w:ascii="Times New Roman" w:hAnsi="Times New Roman"/>
          <w:szCs w:val="24"/>
          <w:lang w:val="hr-HR"/>
        </w:rPr>
        <w:t xml:space="preserve"> Župan</w:t>
      </w:r>
      <w:r w:rsidRPr="000D624D">
        <w:rPr>
          <w:rFonts w:ascii="Times New Roman" w:hAnsi="Times New Roman"/>
          <w:szCs w:val="24"/>
          <w:lang w:val="hr-HR"/>
        </w:rPr>
        <w:t xml:space="preserve"> donio Odluku o financiranju intervencijskog zbrinjavanja akutnog infarkta </w:t>
      </w:r>
      <w:proofErr w:type="spellStart"/>
      <w:r w:rsidRPr="000D624D">
        <w:rPr>
          <w:rFonts w:ascii="Times New Roman" w:hAnsi="Times New Roman"/>
          <w:szCs w:val="24"/>
          <w:lang w:val="hr-HR"/>
        </w:rPr>
        <w:t>miokarda</w:t>
      </w:r>
      <w:proofErr w:type="spellEnd"/>
      <w:r w:rsidRPr="000D624D">
        <w:rPr>
          <w:rFonts w:ascii="Times New Roman" w:hAnsi="Times New Roman"/>
          <w:szCs w:val="24"/>
          <w:lang w:val="hr-HR"/>
        </w:rPr>
        <w:t xml:space="preserve"> (STEM</w:t>
      </w:r>
      <w:r w:rsidR="0061533F" w:rsidRPr="000D624D">
        <w:rPr>
          <w:rFonts w:ascii="Times New Roman" w:hAnsi="Times New Roman"/>
          <w:szCs w:val="24"/>
          <w:lang w:val="hr-HR"/>
        </w:rPr>
        <w:t>I).</w:t>
      </w:r>
    </w:p>
    <w:p w:rsidR="0061533F" w:rsidRPr="000D624D" w:rsidRDefault="0061533F" w:rsidP="0061533F">
      <w:pPr>
        <w:spacing w:line="288" w:lineRule="auto"/>
        <w:jc w:val="both"/>
        <w:rPr>
          <w:rFonts w:ascii="Times New Roman" w:hAnsi="Times New Roman"/>
          <w:szCs w:val="24"/>
          <w:lang w:val="hr-HR"/>
        </w:rPr>
      </w:pPr>
      <w:r w:rsidRPr="000D624D">
        <w:rPr>
          <w:rFonts w:ascii="Times New Roman" w:hAnsi="Times New Roman"/>
          <w:szCs w:val="24"/>
          <w:lang w:val="hr-HR"/>
        </w:rPr>
        <w:t xml:space="preserve">Temeljem navedenih akata, Bolnica se obvezuje organizirati tim koji sačinjavaju: doktor medicine, medicinska sestra / tehničar i vozača koji sudjeluju u programu zbrinjavanja akutnog infarkta </w:t>
      </w:r>
      <w:proofErr w:type="spellStart"/>
      <w:r w:rsidRPr="000D624D">
        <w:rPr>
          <w:rFonts w:ascii="Times New Roman" w:hAnsi="Times New Roman"/>
          <w:szCs w:val="24"/>
          <w:lang w:val="hr-HR"/>
        </w:rPr>
        <w:t>miokarda</w:t>
      </w:r>
      <w:proofErr w:type="spellEnd"/>
      <w:r w:rsidRPr="000D624D">
        <w:rPr>
          <w:rFonts w:ascii="Times New Roman" w:hAnsi="Times New Roman"/>
          <w:szCs w:val="24"/>
          <w:lang w:val="hr-HR"/>
        </w:rPr>
        <w:t>.</w:t>
      </w:r>
    </w:p>
    <w:p w:rsidR="0061533F" w:rsidRPr="000D624D" w:rsidRDefault="0061533F" w:rsidP="0061533F">
      <w:pPr>
        <w:tabs>
          <w:tab w:val="left" w:pos="1134"/>
        </w:tabs>
        <w:jc w:val="both"/>
        <w:rPr>
          <w:rFonts w:ascii="Times New Roman" w:hAnsi="Times New Roman"/>
          <w:szCs w:val="24"/>
          <w:lang w:val="hr-HR"/>
        </w:rPr>
      </w:pPr>
      <w:r w:rsidRPr="000D624D">
        <w:rPr>
          <w:rFonts w:ascii="Times New Roman" w:hAnsi="Times New Roman"/>
          <w:szCs w:val="24"/>
          <w:lang w:val="hr-HR"/>
        </w:rPr>
        <w:t xml:space="preserve">Bjelovarsko-bilogorska županija financira zbrinjavanje infarkta </w:t>
      </w:r>
      <w:proofErr w:type="spellStart"/>
      <w:r w:rsidRPr="000D624D">
        <w:rPr>
          <w:rFonts w:ascii="Times New Roman" w:hAnsi="Times New Roman"/>
          <w:szCs w:val="24"/>
          <w:lang w:val="hr-HR"/>
        </w:rPr>
        <w:t>miokarda</w:t>
      </w:r>
      <w:proofErr w:type="spellEnd"/>
      <w:r w:rsidRPr="000D624D">
        <w:rPr>
          <w:rFonts w:ascii="Times New Roman" w:hAnsi="Times New Roman"/>
          <w:szCs w:val="24"/>
          <w:lang w:val="hr-HR"/>
        </w:rPr>
        <w:t xml:space="preserve"> (STEMI) po intervenciji u KBC Zagreb, u sljedećim iznosima:</w:t>
      </w:r>
    </w:p>
    <w:p w:rsidR="0061533F" w:rsidRPr="000D624D" w:rsidRDefault="0061533F" w:rsidP="0061533F">
      <w:pPr>
        <w:tabs>
          <w:tab w:val="left" w:pos="1134"/>
        </w:tabs>
        <w:jc w:val="both"/>
        <w:rPr>
          <w:rFonts w:ascii="Times New Roman" w:hAnsi="Times New Roman"/>
          <w:szCs w:val="24"/>
          <w:lang w:val="hr-HR"/>
        </w:rPr>
      </w:pPr>
      <w:r w:rsidRPr="000D624D">
        <w:rPr>
          <w:rFonts w:ascii="Times New Roman" w:hAnsi="Times New Roman"/>
          <w:szCs w:val="24"/>
          <w:lang w:val="hr-HR"/>
        </w:rPr>
        <w:tab/>
        <w:t xml:space="preserve">- liječnicima u iznosu od </w:t>
      </w:r>
      <w:r w:rsidR="00F66D1E" w:rsidRPr="000D624D">
        <w:rPr>
          <w:rFonts w:ascii="Times New Roman" w:hAnsi="Times New Roman"/>
          <w:szCs w:val="24"/>
          <w:lang w:val="hr-HR"/>
        </w:rPr>
        <w:t>53,09 eura</w:t>
      </w:r>
      <w:r w:rsidRPr="000D624D">
        <w:rPr>
          <w:rFonts w:ascii="Times New Roman" w:hAnsi="Times New Roman"/>
          <w:szCs w:val="24"/>
          <w:lang w:val="hr-HR"/>
        </w:rPr>
        <w:t xml:space="preserve"> neto,</w:t>
      </w:r>
    </w:p>
    <w:p w:rsidR="0061533F" w:rsidRPr="000D624D" w:rsidRDefault="0061533F" w:rsidP="0061533F">
      <w:pPr>
        <w:tabs>
          <w:tab w:val="left" w:pos="1134"/>
        </w:tabs>
        <w:jc w:val="both"/>
        <w:rPr>
          <w:rFonts w:ascii="Times New Roman" w:hAnsi="Times New Roman"/>
          <w:szCs w:val="24"/>
          <w:lang w:val="hr-HR"/>
        </w:rPr>
      </w:pPr>
      <w:r w:rsidRPr="000D624D">
        <w:rPr>
          <w:rFonts w:ascii="Times New Roman" w:hAnsi="Times New Roman"/>
          <w:szCs w:val="24"/>
          <w:lang w:val="hr-HR"/>
        </w:rPr>
        <w:tab/>
        <w:t xml:space="preserve">- medicinskim sestrama / tehničarima u iznosu od </w:t>
      </w:r>
      <w:r w:rsidR="00F66D1E" w:rsidRPr="000D624D">
        <w:rPr>
          <w:rFonts w:ascii="Times New Roman" w:hAnsi="Times New Roman"/>
          <w:szCs w:val="24"/>
          <w:lang w:val="hr-HR"/>
        </w:rPr>
        <w:t>26,54</w:t>
      </w:r>
      <w:r w:rsidRPr="000D624D">
        <w:rPr>
          <w:rFonts w:ascii="Times New Roman" w:hAnsi="Times New Roman"/>
          <w:szCs w:val="24"/>
          <w:lang w:val="hr-HR"/>
        </w:rPr>
        <w:t xml:space="preserve"> kn </w:t>
      </w:r>
      <w:r w:rsidR="00F66D1E" w:rsidRPr="000D624D">
        <w:rPr>
          <w:rFonts w:ascii="Times New Roman" w:hAnsi="Times New Roman"/>
          <w:szCs w:val="24"/>
          <w:lang w:val="hr-HR"/>
        </w:rPr>
        <w:t>eura</w:t>
      </w:r>
      <w:r w:rsidRPr="000D624D">
        <w:rPr>
          <w:rFonts w:ascii="Times New Roman" w:hAnsi="Times New Roman"/>
          <w:szCs w:val="24"/>
          <w:lang w:val="hr-HR"/>
        </w:rPr>
        <w:t>,</w:t>
      </w:r>
    </w:p>
    <w:p w:rsidR="0061533F" w:rsidRPr="000D624D" w:rsidRDefault="0061533F" w:rsidP="0061533F">
      <w:pPr>
        <w:tabs>
          <w:tab w:val="left" w:pos="1134"/>
        </w:tabs>
        <w:jc w:val="both"/>
        <w:rPr>
          <w:rFonts w:ascii="Times New Roman" w:hAnsi="Times New Roman"/>
          <w:szCs w:val="24"/>
          <w:lang w:val="hr-HR"/>
        </w:rPr>
      </w:pPr>
      <w:r w:rsidRPr="000D624D">
        <w:rPr>
          <w:rFonts w:ascii="Times New Roman" w:hAnsi="Times New Roman"/>
          <w:szCs w:val="24"/>
          <w:lang w:val="hr-HR"/>
        </w:rPr>
        <w:tab/>
        <w:t xml:space="preserve">- vozačima u iznosu od </w:t>
      </w:r>
      <w:r w:rsidR="00F66D1E" w:rsidRPr="000D624D">
        <w:rPr>
          <w:rFonts w:ascii="Times New Roman" w:hAnsi="Times New Roman"/>
          <w:szCs w:val="24"/>
          <w:lang w:val="hr-HR"/>
        </w:rPr>
        <w:t>26,54 eura</w:t>
      </w:r>
      <w:r w:rsidRPr="000D624D">
        <w:rPr>
          <w:rFonts w:ascii="Times New Roman" w:hAnsi="Times New Roman"/>
          <w:szCs w:val="24"/>
          <w:lang w:val="hr-HR"/>
        </w:rPr>
        <w:t xml:space="preserve"> neto.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F2538E" w:rsidRPr="000D624D" w:rsidTr="00815B83">
        <w:tc>
          <w:tcPr>
            <w:tcW w:w="2722" w:type="dxa"/>
            <w:shd w:val="clear" w:color="auto" w:fill="B5C0D8"/>
          </w:tcPr>
          <w:p w:rsidR="00F2538E" w:rsidRPr="000D624D" w:rsidRDefault="00F2538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F2538E" w:rsidRPr="000D624D" w:rsidRDefault="00F2538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F2538E" w:rsidRPr="000D624D" w:rsidRDefault="00F2538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F2538E" w:rsidRPr="000D624D" w:rsidRDefault="00F2538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F2538E" w:rsidRPr="000D624D" w:rsidTr="00815B83">
        <w:tc>
          <w:tcPr>
            <w:tcW w:w="2722" w:type="dxa"/>
            <w:shd w:val="clear" w:color="auto" w:fill="auto"/>
          </w:tcPr>
          <w:p w:rsidR="00F2538E" w:rsidRPr="000D624D" w:rsidRDefault="00F2538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15.000,00</w:t>
            </w:r>
          </w:p>
        </w:tc>
        <w:tc>
          <w:tcPr>
            <w:tcW w:w="2410" w:type="dxa"/>
          </w:tcPr>
          <w:p w:rsidR="00F2538E" w:rsidRPr="000D624D" w:rsidRDefault="00F2538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15.000,00</w:t>
            </w:r>
          </w:p>
        </w:tc>
        <w:tc>
          <w:tcPr>
            <w:tcW w:w="2693" w:type="dxa"/>
            <w:shd w:val="clear" w:color="auto" w:fill="auto"/>
          </w:tcPr>
          <w:p w:rsidR="00F2538E" w:rsidRPr="000D624D" w:rsidRDefault="00F2538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13.706,75</w:t>
            </w:r>
          </w:p>
        </w:tc>
        <w:tc>
          <w:tcPr>
            <w:tcW w:w="1389" w:type="dxa"/>
            <w:shd w:val="clear" w:color="auto" w:fill="auto"/>
          </w:tcPr>
          <w:p w:rsidR="00F2538E" w:rsidRPr="000D624D" w:rsidRDefault="00F2538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91,38%</w:t>
            </w:r>
          </w:p>
        </w:tc>
      </w:tr>
    </w:tbl>
    <w:p w:rsidR="0061533F" w:rsidRPr="000D624D" w:rsidRDefault="0061533F" w:rsidP="0061533F">
      <w:pPr>
        <w:tabs>
          <w:tab w:val="left" w:pos="1134"/>
          <w:tab w:val="center" w:pos="6521"/>
          <w:tab w:val="left" w:pos="6663"/>
        </w:tabs>
        <w:jc w:val="both"/>
        <w:rPr>
          <w:rFonts w:ascii="Times New Roman" w:hAnsi="Times New Roman"/>
          <w:szCs w:val="24"/>
          <w:lang w:val="hr-HR"/>
        </w:rPr>
      </w:pPr>
    </w:p>
    <w:p w:rsidR="0061533F" w:rsidRPr="000D624D" w:rsidRDefault="0061533F" w:rsidP="0061533F">
      <w:pPr>
        <w:spacing w:line="264" w:lineRule="auto"/>
        <w:rPr>
          <w:rFonts w:ascii="Times New Roman" w:hAnsi="Times New Roman"/>
          <w:b/>
          <w:szCs w:val="24"/>
          <w:lang w:val="hr-HR"/>
        </w:rPr>
      </w:pPr>
      <w:r w:rsidRPr="000D624D">
        <w:rPr>
          <w:rFonts w:ascii="Times New Roman" w:hAnsi="Times New Roman"/>
          <w:b/>
          <w:szCs w:val="24"/>
          <w:lang w:val="hr-HR"/>
        </w:rPr>
        <w:t xml:space="preserve">A000190 - </w:t>
      </w:r>
      <w:r w:rsidRPr="000D624D">
        <w:rPr>
          <w:rFonts w:ascii="Times New Roman" w:hAnsi="Times New Roman"/>
          <w:i/>
          <w:szCs w:val="24"/>
          <w:lang w:val="hr-HR"/>
        </w:rPr>
        <w:t>Savjet za zdravlje</w:t>
      </w:r>
      <w:r w:rsidRPr="000D624D">
        <w:rPr>
          <w:rFonts w:ascii="Times New Roman" w:hAnsi="Times New Roman"/>
          <w:b/>
          <w:szCs w:val="24"/>
          <w:lang w:val="hr-HR"/>
        </w:rPr>
        <w:t xml:space="preserve"> </w:t>
      </w:r>
    </w:p>
    <w:p w:rsidR="0061533F" w:rsidRPr="000D624D" w:rsidRDefault="0061533F" w:rsidP="0061533F">
      <w:pPr>
        <w:tabs>
          <w:tab w:val="left" w:pos="1134"/>
        </w:tabs>
        <w:spacing w:line="264" w:lineRule="auto"/>
        <w:jc w:val="both"/>
        <w:rPr>
          <w:rFonts w:ascii="Times New Roman" w:hAnsi="Times New Roman"/>
          <w:szCs w:val="24"/>
          <w:lang w:val="hr-HR"/>
        </w:rPr>
      </w:pPr>
      <w:r w:rsidRPr="000D624D">
        <w:rPr>
          <w:rFonts w:ascii="Times New Roman" w:hAnsi="Times New Roman"/>
          <w:szCs w:val="24"/>
          <w:lang w:val="hr-HR"/>
        </w:rPr>
        <w:t>Temeljem Zakona o zdravstvenoj zaštiti osnovan je Savjet za zdravlje koji kao savjetodavno tijelo obavlja sljedeće:</w:t>
      </w:r>
    </w:p>
    <w:p w:rsidR="0061533F" w:rsidRPr="000D624D" w:rsidRDefault="0061533F" w:rsidP="0061533F">
      <w:pPr>
        <w:pStyle w:val="Odlomakpopisa"/>
        <w:numPr>
          <w:ilvl w:val="0"/>
          <w:numId w:val="21"/>
        </w:numPr>
        <w:spacing w:line="264" w:lineRule="auto"/>
        <w:jc w:val="both"/>
        <w:rPr>
          <w:rFonts w:ascii="Times New Roman" w:hAnsi="Times New Roman"/>
          <w:szCs w:val="24"/>
          <w:lang w:val="hr-HR"/>
        </w:rPr>
      </w:pPr>
      <w:r w:rsidRPr="000D624D">
        <w:rPr>
          <w:rFonts w:ascii="Times New Roman" w:hAnsi="Times New Roman"/>
          <w:szCs w:val="24"/>
          <w:lang w:val="hr-HR"/>
        </w:rPr>
        <w:t>pomaže u planiranju i evaluaciji zdravstvene zaštite na području Bjelovarsko-bilogorske županije.</w:t>
      </w:r>
    </w:p>
    <w:p w:rsidR="0061533F" w:rsidRPr="000D624D" w:rsidRDefault="0061533F" w:rsidP="0061533F">
      <w:pPr>
        <w:pStyle w:val="Odlomakpopisa"/>
        <w:numPr>
          <w:ilvl w:val="0"/>
          <w:numId w:val="21"/>
        </w:numPr>
        <w:spacing w:line="264" w:lineRule="auto"/>
        <w:jc w:val="both"/>
        <w:rPr>
          <w:rFonts w:ascii="Times New Roman" w:hAnsi="Times New Roman"/>
          <w:szCs w:val="24"/>
          <w:lang w:val="hr-HR"/>
        </w:rPr>
      </w:pPr>
      <w:r w:rsidRPr="000D624D">
        <w:rPr>
          <w:rFonts w:ascii="Times New Roman" w:hAnsi="Times New Roman"/>
          <w:szCs w:val="24"/>
          <w:lang w:val="hr-HR"/>
        </w:rPr>
        <w:t>daje mišljenje na prijedlog plana zdravstvene zaštite na području Bjelovarsko-bilogorske županije,</w:t>
      </w:r>
    </w:p>
    <w:p w:rsidR="0061533F" w:rsidRPr="000D624D" w:rsidRDefault="0061533F" w:rsidP="0061533F">
      <w:pPr>
        <w:pStyle w:val="Odlomakpopisa"/>
        <w:numPr>
          <w:ilvl w:val="0"/>
          <w:numId w:val="21"/>
        </w:numPr>
        <w:spacing w:line="264" w:lineRule="auto"/>
        <w:jc w:val="both"/>
        <w:rPr>
          <w:rFonts w:ascii="Times New Roman" w:hAnsi="Times New Roman"/>
          <w:szCs w:val="24"/>
          <w:lang w:val="hr-HR"/>
        </w:rPr>
      </w:pPr>
      <w:r w:rsidRPr="000D624D">
        <w:rPr>
          <w:rFonts w:ascii="Times New Roman" w:hAnsi="Times New Roman"/>
          <w:szCs w:val="24"/>
          <w:lang w:val="hr-HR"/>
        </w:rPr>
        <w:t>predlaže mjere za ostvarivanje dostupnosti i kvalitete zdravstvene zaštite na području Bjelovarsko-bilogorske županije.</w:t>
      </w:r>
    </w:p>
    <w:p w:rsidR="0061533F" w:rsidRPr="000D624D" w:rsidRDefault="0061533F" w:rsidP="0061533F">
      <w:pPr>
        <w:tabs>
          <w:tab w:val="left" w:pos="1134"/>
        </w:tabs>
        <w:spacing w:line="264" w:lineRule="auto"/>
        <w:jc w:val="both"/>
        <w:rPr>
          <w:rFonts w:ascii="Times New Roman" w:hAnsi="Times New Roman"/>
          <w:szCs w:val="24"/>
          <w:lang w:val="hr-HR"/>
        </w:rPr>
      </w:pPr>
      <w:r w:rsidRPr="000D624D">
        <w:rPr>
          <w:rFonts w:ascii="Times New Roman" w:hAnsi="Times New Roman"/>
          <w:szCs w:val="24"/>
          <w:lang w:val="hr-HR"/>
        </w:rPr>
        <w:t>Sredstva za rad Savjeta osiguravaju se u proračunu Upravnog odjela za zdravstvo, demografiju i mlade, za potrebe rada članova ovog tijela, a odnosi se na seminare, savjetovanja i druge stručne skupove u cilju promicanja zdravlja stanovništva. Potreba za osnivanjem Savjeta određena je člankom 10. Zakona o zdravstvenoj zaštiti („Narodne novine“ broj 100/18).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F2538E" w:rsidRPr="000D624D" w:rsidTr="00815B83">
        <w:tc>
          <w:tcPr>
            <w:tcW w:w="2722" w:type="dxa"/>
            <w:shd w:val="clear" w:color="auto" w:fill="B5C0D8"/>
          </w:tcPr>
          <w:p w:rsidR="00F2538E" w:rsidRPr="000D624D" w:rsidRDefault="00F2538E" w:rsidP="00815B83">
            <w:pPr>
              <w:tabs>
                <w:tab w:val="left" w:pos="680"/>
                <w:tab w:val="left" w:pos="1122"/>
                <w:tab w:val="center" w:pos="7293"/>
              </w:tabs>
              <w:spacing w:line="264" w:lineRule="auto"/>
              <w:jc w:val="center"/>
              <w:rPr>
                <w:rFonts w:ascii="Times New Roman" w:hAnsi="Times New Roman"/>
                <w:b/>
                <w:szCs w:val="24"/>
                <w:lang w:val="hr-HR"/>
              </w:rPr>
            </w:pPr>
            <w:bookmarkStart w:id="7" w:name="_Hlk162352251"/>
            <w:r w:rsidRPr="000D624D">
              <w:rPr>
                <w:rFonts w:ascii="Times New Roman" w:hAnsi="Times New Roman"/>
                <w:b/>
                <w:szCs w:val="24"/>
                <w:lang w:val="hr-HR"/>
              </w:rPr>
              <w:t>Rebalans 2023.</w:t>
            </w:r>
          </w:p>
        </w:tc>
        <w:tc>
          <w:tcPr>
            <w:tcW w:w="2410" w:type="dxa"/>
            <w:shd w:val="clear" w:color="auto" w:fill="B5C0D8"/>
          </w:tcPr>
          <w:p w:rsidR="00F2538E" w:rsidRPr="000D624D" w:rsidRDefault="00F2538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F2538E" w:rsidRPr="000D624D" w:rsidRDefault="00F2538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F2538E" w:rsidRPr="000D624D" w:rsidRDefault="00F2538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F2538E" w:rsidRPr="000D624D" w:rsidTr="00815B83">
        <w:tc>
          <w:tcPr>
            <w:tcW w:w="2722" w:type="dxa"/>
            <w:shd w:val="clear" w:color="auto" w:fill="auto"/>
          </w:tcPr>
          <w:p w:rsidR="00F2538E" w:rsidRPr="000D624D" w:rsidRDefault="00F2538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3.000,00</w:t>
            </w:r>
          </w:p>
        </w:tc>
        <w:tc>
          <w:tcPr>
            <w:tcW w:w="2410" w:type="dxa"/>
          </w:tcPr>
          <w:p w:rsidR="00F2538E" w:rsidRPr="000D624D" w:rsidRDefault="00F2538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3.000,00</w:t>
            </w:r>
          </w:p>
        </w:tc>
        <w:tc>
          <w:tcPr>
            <w:tcW w:w="2693" w:type="dxa"/>
            <w:shd w:val="clear" w:color="auto" w:fill="auto"/>
          </w:tcPr>
          <w:p w:rsidR="00F2538E" w:rsidRPr="000D624D" w:rsidRDefault="00F2538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1.806,87</w:t>
            </w:r>
          </w:p>
        </w:tc>
        <w:tc>
          <w:tcPr>
            <w:tcW w:w="1389" w:type="dxa"/>
            <w:shd w:val="clear" w:color="auto" w:fill="auto"/>
          </w:tcPr>
          <w:p w:rsidR="00F2538E" w:rsidRPr="000D624D" w:rsidRDefault="00F2538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60,23%</w:t>
            </w:r>
          </w:p>
        </w:tc>
      </w:tr>
    </w:tbl>
    <w:bookmarkEnd w:id="7"/>
    <w:p w:rsidR="00D70D0E" w:rsidRPr="000D624D" w:rsidRDefault="00D70D0E" w:rsidP="0061533F">
      <w:pPr>
        <w:tabs>
          <w:tab w:val="left" w:pos="1134"/>
          <w:tab w:val="center" w:pos="6521"/>
          <w:tab w:val="left" w:pos="6663"/>
        </w:tabs>
        <w:jc w:val="both"/>
        <w:rPr>
          <w:rFonts w:ascii="Times New Roman" w:hAnsi="Times New Roman"/>
          <w:b/>
          <w:szCs w:val="24"/>
          <w:lang w:val="hr-HR"/>
        </w:rPr>
      </w:pPr>
      <w:r w:rsidRPr="000D624D">
        <w:rPr>
          <w:rFonts w:ascii="Times New Roman" w:hAnsi="Times New Roman"/>
          <w:szCs w:val="24"/>
          <w:lang w:val="hr-HR"/>
        </w:rPr>
        <w:tab/>
      </w:r>
    </w:p>
    <w:p w:rsidR="00914B87" w:rsidRPr="000D624D" w:rsidRDefault="00914B87" w:rsidP="00914B87">
      <w:pPr>
        <w:spacing w:line="264" w:lineRule="auto"/>
        <w:rPr>
          <w:rFonts w:ascii="Times New Roman" w:hAnsi="Times New Roman"/>
          <w:i/>
          <w:szCs w:val="24"/>
          <w:lang w:val="hr-HR"/>
        </w:rPr>
      </w:pPr>
      <w:r w:rsidRPr="000D624D">
        <w:rPr>
          <w:rFonts w:ascii="Times New Roman" w:hAnsi="Times New Roman"/>
          <w:b/>
          <w:szCs w:val="24"/>
          <w:lang w:val="hr-HR"/>
        </w:rPr>
        <w:t xml:space="preserve">A000319 - </w:t>
      </w:r>
      <w:r w:rsidRPr="000D624D">
        <w:rPr>
          <w:rFonts w:ascii="Times New Roman" w:hAnsi="Times New Roman"/>
          <w:i/>
          <w:szCs w:val="24"/>
          <w:lang w:val="hr-HR"/>
        </w:rPr>
        <w:t>„Za najveću vrijednost zdravstvenog sustava – liječnike i medicinsko osoblje“</w:t>
      </w:r>
    </w:p>
    <w:p w:rsidR="00914B87" w:rsidRPr="000D624D" w:rsidRDefault="00914B87" w:rsidP="00914B87">
      <w:pPr>
        <w:spacing w:line="264" w:lineRule="auto"/>
        <w:jc w:val="both"/>
        <w:rPr>
          <w:rFonts w:ascii="Times New Roman" w:hAnsi="Times New Roman"/>
          <w:szCs w:val="24"/>
          <w:lang w:val="hr-HR"/>
        </w:rPr>
      </w:pPr>
      <w:r w:rsidRPr="000D624D">
        <w:rPr>
          <w:rFonts w:ascii="Times New Roman" w:hAnsi="Times New Roman"/>
          <w:szCs w:val="24"/>
          <w:lang w:val="hr-HR"/>
        </w:rPr>
        <w:t>Liječnici i medicinsko osoblje zaposleni u zdravstvenim ustanovama na području Bjelovarsko-bilogorske županije mogu ostvariti pravo na slijedeće subvencije:</w:t>
      </w:r>
    </w:p>
    <w:p w:rsidR="00914B87" w:rsidRPr="000D624D" w:rsidRDefault="00914B87" w:rsidP="00914B87">
      <w:pPr>
        <w:pStyle w:val="Odlomakpopisa"/>
        <w:numPr>
          <w:ilvl w:val="0"/>
          <w:numId w:val="21"/>
        </w:numPr>
        <w:spacing w:line="264" w:lineRule="auto"/>
        <w:jc w:val="both"/>
        <w:rPr>
          <w:rFonts w:ascii="Times New Roman" w:hAnsi="Times New Roman"/>
          <w:szCs w:val="24"/>
          <w:lang w:val="hr-HR"/>
        </w:rPr>
      </w:pPr>
      <w:r w:rsidRPr="000D624D">
        <w:rPr>
          <w:rFonts w:ascii="Times New Roman" w:hAnsi="Times New Roman"/>
          <w:szCs w:val="24"/>
          <w:lang w:val="hr-HR"/>
        </w:rPr>
        <w:t xml:space="preserve">subvencioniranje kamata na stambene kredite za potrebe stanovanja na području Bjelovarsko-bilogorske županije, za liječnike, magistre farmacije i magistre medicinske biokemije - do </w:t>
      </w:r>
      <w:r w:rsidR="00F2538E" w:rsidRPr="000D624D">
        <w:rPr>
          <w:rFonts w:ascii="Times New Roman" w:hAnsi="Times New Roman"/>
          <w:szCs w:val="24"/>
          <w:lang w:val="hr-HR"/>
        </w:rPr>
        <w:t>2.650,00 eura</w:t>
      </w:r>
      <w:r w:rsidRPr="000D624D">
        <w:rPr>
          <w:rFonts w:ascii="Times New Roman" w:hAnsi="Times New Roman"/>
          <w:szCs w:val="24"/>
          <w:lang w:val="hr-HR"/>
        </w:rPr>
        <w:t xml:space="preserve"> godišnje,</w:t>
      </w:r>
    </w:p>
    <w:p w:rsidR="00914B87" w:rsidRPr="000D624D" w:rsidRDefault="00914B87" w:rsidP="00914B87">
      <w:pPr>
        <w:pStyle w:val="Odlomakpopisa"/>
        <w:numPr>
          <w:ilvl w:val="0"/>
          <w:numId w:val="21"/>
        </w:numPr>
        <w:spacing w:line="264" w:lineRule="auto"/>
        <w:jc w:val="both"/>
        <w:rPr>
          <w:rFonts w:ascii="Times New Roman" w:hAnsi="Times New Roman"/>
          <w:szCs w:val="24"/>
          <w:lang w:val="hr-HR"/>
        </w:rPr>
      </w:pPr>
      <w:r w:rsidRPr="000D624D">
        <w:rPr>
          <w:rFonts w:ascii="Times New Roman" w:hAnsi="Times New Roman"/>
          <w:szCs w:val="24"/>
          <w:lang w:val="hr-HR"/>
        </w:rPr>
        <w:t xml:space="preserve">subvencioniranje troškova podstanarstva za liječnike, magistre farmacije i magistre medicinske biokemije koji nemaju riješeno stambeno pitanje na području Bjelovarsko-bilogorske županije, do </w:t>
      </w:r>
      <w:r w:rsidR="00F2538E" w:rsidRPr="000D624D">
        <w:rPr>
          <w:rFonts w:ascii="Times New Roman" w:hAnsi="Times New Roman"/>
          <w:szCs w:val="24"/>
          <w:lang w:val="hr-HR"/>
        </w:rPr>
        <w:t>265,00 eura</w:t>
      </w:r>
      <w:r w:rsidRPr="000D624D">
        <w:rPr>
          <w:rFonts w:ascii="Times New Roman" w:hAnsi="Times New Roman"/>
          <w:szCs w:val="24"/>
          <w:lang w:val="hr-HR"/>
        </w:rPr>
        <w:t xml:space="preserve"> mjesečno,</w:t>
      </w:r>
    </w:p>
    <w:p w:rsidR="00914B87" w:rsidRPr="000D624D" w:rsidRDefault="00914B87" w:rsidP="00F2538E">
      <w:pPr>
        <w:pStyle w:val="Odlomakpopisa"/>
        <w:numPr>
          <w:ilvl w:val="0"/>
          <w:numId w:val="21"/>
        </w:numPr>
        <w:spacing w:line="264" w:lineRule="auto"/>
        <w:jc w:val="both"/>
        <w:rPr>
          <w:rFonts w:ascii="Times New Roman" w:hAnsi="Times New Roman"/>
          <w:szCs w:val="24"/>
          <w:lang w:val="hr-HR"/>
        </w:rPr>
      </w:pPr>
      <w:r w:rsidRPr="000D624D">
        <w:rPr>
          <w:rFonts w:ascii="Times New Roman" w:hAnsi="Times New Roman"/>
          <w:szCs w:val="24"/>
          <w:lang w:val="hr-HR"/>
        </w:rPr>
        <w:t>subvencioniranje troškova stručnog usavršavanja i doškolovanja za liječnike i medicinsko osoblje, koji se školuju o vlastitom trošku, do 50% iznosa godišnje</w:t>
      </w:r>
      <w:r w:rsidR="00F2538E" w:rsidRPr="000D624D">
        <w:rPr>
          <w:rFonts w:ascii="Times New Roman" w:hAnsi="Times New Roman"/>
          <w:szCs w:val="24"/>
          <w:lang w:val="hr-H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F2538E" w:rsidRPr="000D624D" w:rsidTr="00815B83">
        <w:tc>
          <w:tcPr>
            <w:tcW w:w="2722" w:type="dxa"/>
            <w:shd w:val="clear" w:color="auto" w:fill="B5C0D8"/>
          </w:tcPr>
          <w:p w:rsidR="00F2538E" w:rsidRPr="000D624D" w:rsidRDefault="00F2538E" w:rsidP="00815B83">
            <w:pPr>
              <w:tabs>
                <w:tab w:val="left" w:pos="680"/>
                <w:tab w:val="left" w:pos="1122"/>
                <w:tab w:val="center" w:pos="7293"/>
              </w:tabs>
              <w:spacing w:line="264" w:lineRule="auto"/>
              <w:jc w:val="center"/>
              <w:rPr>
                <w:rFonts w:ascii="Times New Roman" w:hAnsi="Times New Roman"/>
                <w:b/>
                <w:szCs w:val="24"/>
                <w:lang w:val="hr-HR"/>
              </w:rPr>
            </w:pPr>
            <w:bookmarkStart w:id="8" w:name="_Hlk162354548"/>
            <w:r w:rsidRPr="000D624D">
              <w:rPr>
                <w:rFonts w:ascii="Times New Roman" w:hAnsi="Times New Roman"/>
                <w:b/>
                <w:szCs w:val="24"/>
                <w:lang w:val="hr-HR"/>
              </w:rPr>
              <w:t>Rebalans 2023.</w:t>
            </w:r>
          </w:p>
        </w:tc>
        <w:tc>
          <w:tcPr>
            <w:tcW w:w="2410" w:type="dxa"/>
            <w:shd w:val="clear" w:color="auto" w:fill="B5C0D8"/>
          </w:tcPr>
          <w:p w:rsidR="00F2538E" w:rsidRPr="000D624D" w:rsidRDefault="00F2538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F2538E" w:rsidRPr="000D624D" w:rsidRDefault="00F2538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F2538E" w:rsidRPr="000D624D" w:rsidRDefault="00F2538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F2538E" w:rsidRPr="000D624D" w:rsidTr="00815B83">
        <w:tc>
          <w:tcPr>
            <w:tcW w:w="2722" w:type="dxa"/>
            <w:shd w:val="clear" w:color="auto" w:fill="auto"/>
          </w:tcPr>
          <w:p w:rsidR="00F2538E" w:rsidRPr="000D624D" w:rsidRDefault="00F2538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176.711,00</w:t>
            </w:r>
          </w:p>
        </w:tc>
        <w:tc>
          <w:tcPr>
            <w:tcW w:w="2410" w:type="dxa"/>
          </w:tcPr>
          <w:p w:rsidR="00F2538E" w:rsidRPr="000D624D" w:rsidRDefault="00F2538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176.711,00</w:t>
            </w:r>
          </w:p>
        </w:tc>
        <w:tc>
          <w:tcPr>
            <w:tcW w:w="2693" w:type="dxa"/>
            <w:shd w:val="clear" w:color="auto" w:fill="auto"/>
          </w:tcPr>
          <w:p w:rsidR="00F2538E" w:rsidRPr="000D624D" w:rsidRDefault="00F2538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176.710,26</w:t>
            </w:r>
          </w:p>
        </w:tc>
        <w:tc>
          <w:tcPr>
            <w:tcW w:w="1389" w:type="dxa"/>
            <w:shd w:val="clear" w:color="auto" w:fill="auto"/>
          </w:tcPr>
          <w:p w:rsidR="00F2538E" w:rsidRPr="000D624D" w:rsidRDefault="00F2538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100,00%</w:t>
            </w:r>
          </w:p>
        </w:tc>
      </w:tr>
      <w:bookmarkEnd w:id="8"/>
    </w:tbl>
    <w:p w:rsidR="00F2538E" w:rsidRPr="000D624D" w:rsidRDefault="00F2538E" w:rsidP="001835B2">
      <w:pPr>
        <w:spacing w:line="264" w:lineRule="auto"/>
        <w:rPr>
          <w:rFonts w:ascii="Times New Roman" w:hAnsi="Times New Roman"/>
          <w:b/>
          <w:szCs w:val="24"/>
          <w:lang w:val="hr-HR"/>
        </w:rPr>
      </w:pPr>
    </w:p>
    <w:p w:rsidR="0061533F" w:rsidRPr="000D624D" w:rsidRDefault="0061533F" w:rsidP="001835B2">
      <w:pPr>
        <w:spacing w:line="264" w:lineRule="auto"/>
        <w:rPr>
          <w:rFonts w:ascii="Times New Roman" w:hAnsi="Times New Roman"/>
          <w:i/>
          <w:szCs w:val="24"/>
          <w:lang w:val="hr-HR"/>
        </w:rPr>
      </w:pPr>
      <w:r w:rsidRPr="000D624D">
        <w:rPr>
          <w:rFonts w:ascii="Times New Roman" w:hAnsi="Times New Roman"/>
          <w:b/>
          <w:szCs w:val="24"/>
          <w:lang w:val="hr-HR"/>
        </w:rPr>
        <w:lastRenderedPageBreak/>
        <w:t xml:space="preserve">A000372 </w:t>
      </w:r>
      <w:r w:rsidRPr="000D624D">
        <w:rPr>
          <w:rFonts w:ascii="Times New Roman" w:hAnsi="Times New Roman"/>
          <w:i/>
          <w:szCs w:val="24"/>
          <w:lang w:val="hr-HR"/>
        </w:rPr>
        <w:t>– Otplata kredita „Opća bolnica Bjelovar“</w:t>
      </w:r>
    </w:p>
    <w:p w:rsidR="00690653" w:rsidRPr="000D624D" w:rsidRDefault="00F2538E" w:rsidP="00690653">
      <w:pPr>
        <w:tabs>
          <w:tab w:val="left" w:pos="1134"/>
          <w:tab w:val="center" w:pos="7088"/>
        </w:tabs>
        <w:jc w:val="both"/>
        <w:rPr>
          <w:rFonts w:ascii="Times New Roman" w:hAnsi="Times New Roman"/>
          <w:bCs/>
          <w:lang w:val="hr-HR"/>
        </w:rPr>
      </w:pPr>
      <w:r w:rsidRPr="000D624D">
        <w:rPr>
          <w:rFonts w:ascii="Times New Roman" w:hAnsi="Times New Roman"/>
          <w:bCs/>
          <w:lang w:val="hr-HR"/>
        </w:rPr>
        <w:t xml:space="preserve">Kontinuirana otplata kredita Opće bolnice osigurana je Zaključkom Vlade RH i Sporazumom o financiranju nastavka realizacije projekta izgradnje i opremanja nove zgrade Opće bolnice „Dr. Anđelko </w:t>
      </w:r>
      <w:proofErr w:type="spellStart"/>
      <w:r w:rsidRPr="000D624D">
        <w:rPr>
          <w:rFonts w:ascii="Times New Roman" w:hAnsi="Times New Roman"/>
          <w:bCs/>
          <w:lang w:val="hr-HR"/>
        </w:rPr>
        <w:t>Višić</w:t>
      </w:r>
      <w:proofErr w:type="spellEnd"/>
      <w:r w:rsidRPr="000D624D">
        <w:rPr>
          <w:rFonts w:ascii="Times New Roman" w:hAnsi="Times New Roman"/>
          <w:bCs/>
          <w:lang w:val="hr-HR"/>
        </w:rPr>
        <w:t>“ Bjelovar.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EB36DE" w:rsidRPr="000D624D" w:rsidTr="00815B83">
        <w:tc>
          <w:tcPr>
            <w:tcW w:w="2722"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EB36DE" w:rsidRPr="000D624D" w:rsidTr="00815B83">
        <w:tc>
          <w:tcPr>
            <w:tcW w:w="2722" w:type="dxa"/>
            <w:shd w:val="clear" w:color="auto" w:fill="auto"/>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2.266.466,00</w:t>
            </w:r>
          </w:p>
        </w:tc>
        <w:tc>
          <w:tcPr>
            <w:tcW w:w="2410" w:type="dxa"/>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2.266.466,00</w:t>
            </w:r>
          </w:p>
        </w:tc>
        <w:tc>
          <w:tcPr>
            <w:tcW w:w="2693" w:type="dxa"/>
            <w:shd w:val="clear" w:color="auto" w:fill="auto"/>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1.988.862,13</w:t>
            </w:r>
          </w:p>
        </w:tc>
        <w:tc>
          <w:tcPr>
            <w:tcW w:w="1389" w:type="dxa"/>
            <w:shd w:val="clear" w:color="auto" w:fill="auto"/>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87,75%</w:t>
            </w:r>
          </w:p>
        </w:tc>
      </w:tr>
    </w:tbl>
    <w:p w:rsidR="00690653" w:rsidRPr="000D624D" w:rsidRDefault="00690653" w:rsidP="00690653">
      <w:pPr>
        <w:tabs>
          <w:tab w:val="left" w:pos="1134"/>
          <w:tab w:val="center" w:pos="7088"/>
        </w:tabs>
        <w:jc w:val="both"/>
        <w:rPr>
          <w:rFonts w:ascii="Times New Roman" w:hAnsi="Times New Roman"/>
          <w:bCs/>
          <w:lang w:val="hr-HR"/>
        </w:rPr>
      </w:pPr>
    </w:p>
    <w:p w:rsidR="00690653" w:rsidRPr="000D624D" w:rsidRDefault="00690653" w:rsidP="00690653">
      <w:pPr>
        <w:tabs>
          <w:tab w:val="left" w:pos="1134"/>
          <w:tab w:val="center" w:pos="7088"/>
        </w:tabs>
        <w:jc w:val="both"/>
        <w:rPr>
          <w:rFonts w:ascii="Times New Roman" w:hAnsi="Times New Roman"/>
          <w:bCs/>
          <w:i/>
          <w:lang w:val="hr-HR"/>
        </w:rPr>
      </w:pPr>
      <w:r w:rsidRPr="000D624D">
        <w:rPr>
          <w:rFonts w:ascii="Times New Roman" w:hAnsi="Times New Roman"/>
          <w:b/>
          <w:bCs/>
          <w:lang w:val="hr-HR"/>
        </w:rPr>
        <w:t>A000373</w:t>
      </w:r>
      <w:r w:rsidRPr="000D624D">
        <w:rPr>
          <w:rFonts w:ascii="Times New Roman" w:hAnsi="Times New Roman"/>
          <w:bCs/>
          <w:lang w:val="hr-HR"/>
        </w:rPr>
        <w:t xml:space="preserve"> </w:t>
      </w:r>
      <w:r w:rsidRPr="000D624D">
        <w:rPr>
          <w:rFonts w:ascii="Times New Roman" w:hAnsi="Times New Roman"/>
          <w:bCs/>
          <w:i/>
          <w:lang w:val="hr-HR"/>
        </w:rPr>
        <w:t>– Sufinanciranje redovne djelatnosti zdravstva (iznad standarda)</w:t>
      </w:r>
    </w:p>
    <w:p w:rsidR="00BF234C" w:rsidRPr="000D624D" w:rsidRDefault="00690653" w:rsidP="00690653">
      <w:pPr>
        <w:spacing w:after="120" w:line="259" w:lineRule="auto"/>
        <w:jc w:val="both"/>
        <w:rPr>
          <w:rFonts w:ascii="Times New Roman" w:hAnsi="Times New Roman"/>
          <w:szCs w:val="24"/>
          <w:lang w:val="hr-HR"/>
        </w:rPr>
      </w:pPr>
      <w:r w:rsidRPr="000D624D">
        <w:rPr>
          <w:rFonts w:ascii="Times New Roman" w:hAnsi="Times New Roman"/>
          <w:szCs w:val="24"/>
          <w:lang w:val="hr-HR"/>
        </w:rPr>
        <w:t xml:space="preserve">Ovom aktivnošću planirana su sredstva kojima se omogućuje redovan rad zdravstvenih ustanova, sukladno njihovim potrebama i to: Dom zdravlja BBŽ </w:t>
      </w:r>
      <w:r w:rsidR="00EB36DE" w:rsidRPr="000D624D">
        <w:rPr>
          <w:rFonts w:ascii="Times New Roman" w:hAnsi="Times New Roman"/>
          <w:szCs w:val="24"/>
          <w:lang w:val="hr-HR"/>
        </w:rPr>
        <w:t xml:space="preserve">i </w:t>
      </w:r>
      <w:r w:rsidRPr="000D624D">
        <w:rPr>
          <w:rFonts w:ascii="Times New Roman" w:hAnsi="Times New Roman"/>
          <w:szCs w:val="24"/>
          <w:lang w:val="hr-HR"/>
        </w:rPr>
        <w:t xml:space="preserve"> Zavod za hitnu medicinu BBŽ</w:t>
      </w:r>
      <w:r w:rsidR="00EB36DE" w:rsidRPr="000D624D">
        <w:rPr>
          <w:rFonts w:ascii="Times New Roman" w:hAnsi="Times New Roman"/>
          <w:szCs w:val="24"/>
          <w:lang w:val="hr-HR"/>
        </w:rPr>
        <w:t>.</w:t>
      </w:r>
      <w:r w:rsidR="00BF234C" w:rsidRPr="000D624D">
        <w:rPr>
          <w:rFonts w:ascii="Times New Roman" w:hAnsi="Times New Roman"/>
          <w:szCs w:val="24"/>
          <w:lang w:val="hr-H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EB36DE" w:rsidRPr="000D624D" w:rsidTr="00BF234C">
        <w:trPr>
          <w:trHeight w:val="247"/>
        </w:trPr>
        <w:tc>
          <w:tcPr>
            <w:tcW w:w="2722"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EB36DE" w:rsidRPr="000D624D" w:rsidTr="00815B83">
        <w:tc>
          <w:tcPr>
            <w:tcW w:w="2722" w:type="dxa"/>
            <w:shd w:val="clear" w:color="auto" w:fill="auto"/>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362.581,00</w:t>
            </w:r>
          </w:p>
        </w:tc>
        <w:tc>
          <w:tcPr>
            <w:tcW w:w="2410" w:type="dxa"/>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362.581,00</w:t>
            </w:r>
          </w:p>
        </w:tc>
        <w:tc>
          <w:tcPr>
            <w:tcW w:w="2693" w:type="dxa"/>
            <w:shd w:val="clear" w:color="auto" w:fill="auto"/>
          </w:tcPr>
          <w:p w:rsidR="00EB36DE" w:rsidRPr="000D624D" w:rsidRDefault="00BF234C"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503.555,51</w:t>
            </w:r>
          </w:p>
        </w:tc>
        <w:tc>
          <w:tcPr>
            <w:tcW w:w="1389" w:type="dxa"/>
            <w:shd w:val="clear" w:color="auto" w:fill="auto"/>
          </w:tcPr>
          <w:p w:rsidR="00EB36DE" w:rsidRPr="000D624D" w:rsidRDefault="00BF234C"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138,88</w:t>
            </w:r>
          </w:p>
        </w:tc>
      </w:tr>
    </w:tbl>
    <w:p w:rsidR="00EB36DE" w:rsidRPr="000D624D" w:rsidRDefault="00EB36DE" w:rsidP="00690653">
      <w:pPr>
        <w:spacing w:after="120" w:line="259" w:lineRule="auto"/>
        <w:rPr>
          <w:rFonts w:ascii="Times New Roman" w:hAnsi="Times New Roman"/>
          <w:b/>
          <w:szCs w:val="24"/>
          <w:lang w:val="hr-HR"/>
        </w:rPr>
      </w:pPr>
    </w:p>
    <w:p w:rsidR="00690653" w:rsidRPr="000D624D" w:rsidRDefault="00690653" w:rsidP="00690653">
      <w:pPr>
        <w:spacing w:after="120" w:line="259" w:lineRule="auto"/>
        <w:rPr>
          <w:rFonts w:ascii="Times New Roman" w:hAnsi="Times New Roman"/>
          <w:i/>
          <w:szCs w:val="24"/>
          <w:lang w:val="hr-HR"/>
        </w:rPr>
      </w:pPr>
      <w:r w:rsidRPr="000D624D">
        <w:rPr>
          <w:rFonts w:ascii="Times New Roman" w:hAnsi="Times New Roman"/>
          <w:b/>
          <w:szCs w:val="24"/>
          <w:lang w:val="hr-HR"/>
        </w:rPr>
        <w:t xml:space="preserve">A000376 – </w:t>
      </w:r>
      <w:r w:rsidRPr="000D624D">
        <w:rPr>
          <w:rFonts w:ascii="Times New Roman" w:hAnsi="Times New Roman"/>
          <w:i/>
          <w:szCs w:val="24"/>
          <w:lang w:val="hr-HR"/>
        </w:rPr>
        <w:t>Nacionalni sustav praćenja komaraca</w:t>
      </w:r>
    </w:p>
    <w:p w:rsidR="00690653" w:rsidRPr="000D624D" w:rsidRDefault="00690653" w:rsidP="00690653">
      <w:pPr>
        <w:spacing w:after="120" w:line="259" w:lineRule="auto"/>
        <w:jc w:val="both"/>
        <w:rPr>
          <w:rFonts w:ascii="Times New Roman" w:hAnsi="Times New Roman"/>
          <w:szCs w:val="24"/>
          <w:lang w:val="hr-HR"/>
        </w:rPr>
      </w:pPr>
      <w:r w:rsidRPr="000D624D">
        <w:rPr>
          <w:rFonts w:ascii="Times New Roman" w:hAnsi="Times New Roman"/>
          <w:szCs w:val="24"/>
          <w:lang w:val="hr-HR"/>
        </w:rPr>
        <w:t>Temeljem članka 4. Zakona o zaštiti pučanstva od zaraznih bolesti („Narodne novine“ 79/07, 113/08, 43/09, 130/17, 114/18, 47/20, 134/20, 143/21), županije, gradovi i općine obvezni su osigurati provođenje mjera zaštite pučanstva od zaraznih bolesti te sredstva za njihovo provođenje, kao i stručni nadzor nad provođenjem istih.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EB36DE" w:rsidRPr="000D624D" w:rsidTr="00815B83">
        <w:tc>
          <w:tcPr>
            <w:tcW w:w="2722"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EB36DE" w:rsidRPr="000D624D" w:rsidTr="00815B83">
        <w:tc>
          <w:tcPr>
            <w:tcW w:w="2722" w:type="dxa"/>
            <w:shd w:val="clear" w:color="auto" w:fill="auto"/>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3.982,00</w:t>
            </w:r>
          </w:p>
        </w:tc>
        <w:tc>
          <w:tcPr>
            <w:tcW w:w="2410" w:type="dxa"/>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3.982,00</w:t>
            </w:r>
          </w:p>
        </w:tc>
        <w:tc>
          <w:tcPr>
            <w:tcW w:w="2693" w:type="dxa"/>
            <w:shd w:val="clear" w:color="auto" w:fill="auto"/>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3.981,69</w:t>
            </w:r>
          </w:p>
        </w:tc>
        <w:tc>
          <w:tcPr>
            <w:tcW w:w="1389" w:type="dxa"/>
            <w:shd w:val="clear" w:color="auto" w:fill="auto"/>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99,99%</w:t>
            </w:r>
          </w:p>
        </w:tc>
      </w:tr>
    </w:tbl>
    <w:p w:rsidR="00690653" w:rsidRPr="000D624D" w:rsidRDefault="00690653" w:rsidP="001835B2">
      <w:pPr>
        <w:spacing w:line="264" w:lineRule="auto"/>
        <w:rPr>
          <w:rFonts w:ascii="Times New Roman" w:hAnsi="Times New Roman"/>
          <w:b/>
          <w:szCs w:val="24"/>
          <w:lang w:val="hr-HR"/>
        </w:rPr>
      </w:pPr>
    </w:p>
    <w:p w:rsidR="00EB36DE" w:rsidRPr="000D624D" w:rsidRDefault="00EB36DE" w:rsidP="00EB36DE">
      <w:pPr>
        <w:spacing w:after="120" w:line="259" w:lineRule="auto"/>
        <w:rPr>
          <w:rFonts w:ascii="Times New Roman" w:hAnsi="Times New Roman"/>
          <w:i/>
          <w:szCs w:val="24"/>
          <w:lang w:val="hr-HR"/>
        </w:rPr>
      </w:pPr>
      <w:r w:rsidRPr="000D624D">
        <w:rPr>
          <w:rFonts w:ascii="Times New Roman" w:hAnsi="Times New Roman"/>
          <w:b/>
          <w:szCs w:val="24"/>
          <w:lang w:val="hr-HR"/>
        </w:rPr>
        <w:t xml:space="preserve">A000393 – </w:t>
      </w:r>
      <w:r w:rsidRPr="000D624D">
        <w:rPr>
          <w:rFonts w:ascii="Times New Roman" w:hAnsi="Times New Roman"/>
          <w:i/>
          <w:szCs w:val="24"/>
          <w:lang w:val="hr-HR"/>
        </w:rPr>
        <w:t>Zdravstvo „Palijativna skrb“</w:t>
      </w:r>
    </w:p>
    <w:p w:rsidR="00EB36DE" w:rsidRPr="000D624D" w:rsidRDefault="00EB36DE" w:rsidP="00EB36DE">
      <w:pPr>
        <w:spacing w:line="259" w:lineRule="auto"/>
        <w:jc w:val="both"/>
        <w:rPr>
          <w:rFonts w:ascii="Times New Roman" w:hAnsi="Times New Roman"/>
          <w:szCs w:val="24"/>
          <w:lang w:val="hr-HR"/>
        </w:rPr>
      </w:pPr>
      <w:r w:rsidRPr="000D624D">
        <w:rPr>
          <w:rFonts w:ascii="Times New Roman" w:hAnsi="Times New Roman"/>
          <w:szCs w:val="24"/>
          <w:lang w:val="hr-HR"/>
        </w:rPr>
        <w:t xml:space="preserve">Za aktivnosti razvoja palijativne skrbi pri Domu zdravlja BBŽ, gdje djeluju koordinator palijativne skrbi i mobilni palijativni tim, planirana su sredstva za nabavu opreme za potrebe tima. </w:t>
      </w:r>
    </w:p>
    <w:p w:rsidR="00EB36DE" w:rsidRPr="000D624D" w:rsidRDefault="00EB36DE" w:rsidP="00EB36DE">
      <w:pPr>
        <w:spacing w:after="120" w:line="259" w:lineRule="auto"/>
        <w:jc w:val="both"/>
        <w:rPr>
          <w:rFonts w:ascii="Times New Roman" w:hAnsi="Times New Roman"/>
          <w:szCs w:val="24"/>
          <w:lang w:val="hr-HR"/>
        </w:rPr>
      </w:pPr>
      <w:r w:rsidRPr="000D624D">
        <w:rPr>
          <w:rFonts w:ascii="Times New Roman" w:hAnsi="Times New Roman"/>
          <w:szCs w:val="24"/>
          <w:lang w:val="hr-HR"/>
        </w:rPr>
        <w:t>Također, u okviru ovog programa planirana su sredstva za naknade za rad Povjerenstva za razvoj palijativne skrbi za, koji će biti zadužen za izradu Strateškog plana razvoja palijativne skrbi u BBŽ.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EB36DE" w:rsidRPr="000D624D" w:rsidTr="00815B83">
        <w:tc>
          <w:tcPr>
            <w:tcW w:w="2722"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EB36DE" w:rsidRPr="000D624D" w:rsidTr="00815B83">
        <w:tc>
          <w:tcPr>
            <w:tcW w:w="2722" w:type="dxa"/>
            <w:shd w:val="clear" w:color="auto" w:fill="auto"/>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800,00</w:t>
            </w:r>
          </w:p>
        </w:tc>
        <w:tc>
          <w:tcPr>
            <w:tcW w:w="2410" w:type="dxa"/>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800,00</w:t>
            </w:r>
          </w:p>
        </w:tc>
        <w:tc>
          <w:tcPr>
            <w:tcW w:w="2693" w:type="dxa"/>
            <w:shd w:val="clear" w:color="auto" w:fill="auto"/>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798,56</w:t>
            </w:r>
          </w:p>
        </w:tc>
        <w:tc>
          <w:tcPr>
            <w:tcW w:w="1389" w:type="dxa"/>
            <w:shd w:val="clear" w:color="auto" w:fill="auto"/>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99,82%</w:t>
            </w:r>
          </w:p>
        </w:tc>
      </w:tr>
    </w:tbl>
    <w:p w:rsidR="00EB36DE" w:rsidRPr="000D624D" w:rsidRDefault="00EB36DE" w:rsidP="00905982">
      <w:pPr>
        <w:spacing w:line="360" w:lineRule="auto"/>
        <w:rPr>
          <w:rFonts w:ascii="Times New Roman" w:hAnsi="Times New Roman"/>
          <w:b/>
          <w:szCs w:val="24"/>
          <w:lang w:val="hr-HR"/>
        </w:rPr>
      </w:pPr>
    </w:p>
    <w:p w:rsidR="00905982" w:rsidRPr="000D624D" w:rsidRDefault="00905982" w:rsidP="00905982">
      <w:pPr>
        <w:spacing w:line="360" w:lineRule="auto"/>
        <w:rPr>
          <w:rFonts w:ascii="Times New Roman" w:hAnsi="Times New Roman"/>
          <w:b/>
          <w:szCs w:val="24"/>
          <w:lang w:val="hr-HR"/>
        </w:rPr>
      </w:pPr>
      <w:r w:rsidRPr="000D624D">
        <w:rPr>
          <w:rFonts w:ascii="Times New Roman" w:hAnsi="Times New Roman"/>
          <w:b/>
          <w:szCs w:val="24"/>
          <w:lang w:val="hr-HR"/>
        </w:rPr>
        <w:t xml:space="preserve">K000120 - </w:t>
      </w:r>
      <w:r w:rsidRPr="000D624D">
        <w:rPr>
          <w:rFonts w:ascii="Times New Roman" w:hAnsi="Times New Roman"/>
          <w:i/>
          <w:szCs w:val="24"/>
          <w:lang w:val="hr-HR"/>
        </w:rPr>
        <w:t>Sufinanciranje projekata odobrenih po međunarodnim natječajima</w:t>
      </w:r>
    </w:p>
    <w:p w:rsidR="00905982" w:rsidRPr="000D624D" w:rsidRDefault="00905982" w:rsidP="00905982">
      <w:pPr>
        <w:spacing w:after="160" w:line="259" w:lineRule="auto"/>
        <w:jc w:val="both"/>
        <w:rPr>
          <w:rFonts w:ascii="Times New Roman" w:hAnsi="Times New Roman"/>
          <w:szCs w:val="24"/>
          <w:lang w:val="hr-HR"/>
        </w:rPr>
      </w:pPr>
      <w:r w:rsidRPr="000D624D">
        <w:rPr>
          <w:rFonts w:ascii="Times New Roman" w:hAnsi="Times New Roman"/>
          <w:szCs w:val="24"/>
          <w:lang w:val="hr-HR"/>
        </w:rPr>
        <w:t>Pozicija je planirana za sufinanciranje projekata odobrenih po nacionalnim i međunarodnim natječajima. Međutim, tijekom 202</w:t>
      </w:r>
      <w:r w:rsidR="00EB36DE" w:rsidRPr="000D624D">
        <w:rPr>
          <w:rFonts w:ascii="Times New Roman" w:hAnsi="Times New Roman"/>
          <w:szCs w:val="24"/>
          <w:lang w:val="hr-HR"/>
        </w:rPr>
        <w:t>3</w:t>
      </w:r>
      <w:r w:rsidRPr="000D624D">
        <w:rPr>
          <w:rFonts w:ascii="Times New Roman" w:hAnsi="Times New Roman"/>
          <w:szCs w:val="24"/>
          <w:lang w:val="hr-HR"/>
        </w:rPr>
        <w:t>. godine nije bilo potrebe za istom.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EB36DE" w:rsidRPr="000D624D" w:rsidTr="00815B83">
        <w:tc>
          <w:tcPr>
            <w:tcW w:w="2722"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EB36DE" w:rsidRPr="000D624D" w:rsidRDefault="00EB36DE"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EB36DE" w:rsidRPr="000D624D" w:rsidTr="00815B83">
        <w:tc>
          <w:tcPr>
            <w:tcW w:w="2722" w:type="dxa"/>
            <w:shd w:val="clear" w:color="auto" w:fill="auto"/>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1.000,00</w:t>
            </w:r>
          </w:p>
        </w:tc>
        <w:tc>
          <w:tcPr>
            <w:tcW w:w="2410" w:type="dxa"/>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1.000,00</w:t>
            </w:r>
          </w:p>
        </w:tc>
        <w:tc>
          <w:tcPr>
            <w:tcW w:w="2693" w:type="dxa"/>
            <w:shd w:val="clear" w:color="auto" w:fill="auto"/>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p>
        </w:tc>
        <w:tc>
          <w:tcPr>
            <w:tcW w:w="1389" w:type="dxa"/>
            <w:shd w:val="clear" w:color="auto" w:fill="auto"/>
          </w:tcPr>
          <w:p w:rsidR="00EB36DE" w:rsidRPr="000D624D" w:rsidRDefault="00EB36DE" w:rsidP="00815B83">
            <w:pPr>
              <w:tabs>
                <w:tab w:val="left" w:pos="680"/>
                <w:tab w:val="left" w:pos="1122"/>
                <w:tab w:val="center" w:pos="7293"/>
              </w:tabs>
              <w:spacing w:line="264" w:lineRule="auto"/>
              <w:jc w:val="center"/>
              <w:rPr>
                <w:rFonts w:ascii="Times New Roman" w:hAnsi="Times New Roman"/>
                <w:szCs w:val="24"/>
                <w:lang w:val="hr-HR"/>
              </w:rPr>
            </w:pPr>
          </w:p>
        </w:tc>
      </w:tr>
    </w:tbl>
    <w:p w:rsidR="00690653" w:rsidRPr="000D624D" w:rsidRDefault="00690653" w:rsidP="001835B2">
      <w:pPr>
        <w:spacing w:line="264" w:lineRule="auto"/>
        <w:rPr>
          <w:rFonts w:ascii="Times New Roman" w:hAnsi="Times New Roman"/>
          <w:b/>
          <w:szCs w:val="24"/>
          <w:lang w:val="hr-HR"/>
        </w:rPr>
      </w:pPr>
    </w:p>
    <w:p w:rsidR="00905982" w:rsidRPr="000D624D" w:rsidRDefault="00905982" w:rsidP="00C03344">
      <w:pPr>
        <w:pStyle w:val="Standard"/>
        <w:spacing w:line="264" w:lineRule="auto"/>
        <w:jc w:val="both"/>
        <w:rPr>
          <w:rFonts w:eastAsiaTheme="minorHAnsi"/>
          <w:b/>
          <w:kern w:val="0"/>
          <w:szCs w:val="24"/>
          <w:lang w:val="hr-HR" w:eastAsia="en-US"/>
        </w:rPr>
      </w:pPr>
      <w:r w:rsidRPr="000D624D">
        <w:rPr>
          <w:rFonts w:eastAsiaTheme="minorHAnsi"/>
          <w:b/>
          <w:kern w:val="0"/>
          <w:szCs w:val="24"/>
          <w:lang w:val="hr-HR" w:eastAsia="en-US"/>
        </w:rPr>
        <w:t xml:space="preserve">K000143 - </w:t>
      </w:r>
      <w:r w:rsidRPr="000D624D">
        <w:rPr>
          <w:rFonts w:eastAsiaTheme="minorHAnsi"/>
          <w:i/>
          <w:kern w:val="0"/>
          <w:szCs w:val="24"/>
          <w:lang w:val="hr-HR" w:eastAsia="en-US"/>
        </w:rPr>
        <w:t>Izrada projektne dokumentacije za projekte u zdravstvu</w:t>
      </w:r>
      <w:r w:rsidRPr="000D624D">
        <w:rPr>
          <w:rFonts w:eastAsiaTheme="minorHAnsi"/>
          <w:b/>
          <w:kern w:val="0"/>
          <w:szCs w:val="24"/>
          <w:lang w:val="hr-HR" w:eastAsia="en-US"/>
        </w:rPr>
        <w:t xml:space="preserve"> </w:t>
      </w:r>
    </w:p>
    <w:p w:rsidR="007E7F6B" w:rsidRDefault="007E7F6B" w:rsidP="007E7F6B">
      <w:pPr>
        <w:spacing w:after="120" w:line="259" w:lineRule="auto"/>
        <w:jc w:val="both"/>
        <w:rPr>
          <w:rFonts w:ascii="Times New Roman" w:hAnsi="Times New Roman"/>
          <w:szCs w:val="24"/>
          <w:lang w:val="hr-HR"/>
        </w:rPr>
      </w:pPr>
      <w:r w:rsidRPr="000D624D">
        <w:rPr>
          <w:rFonts w:ascii="Times New Roman" w:hAnsi="Times New Roman"/>
          <w:szCs w:val="24"/>
          <w:lang w:val="hr-HR"/>
        </w:rPr>
        <w:t>Planirano je izraditi projektnu dokumentaciju za zdravstvene ustanove kojima je osnivač Bjelovarsko-bilogorska županija zbog prijava projekata po natječajima. Međutim, tijekom 2023. godine nije bilo potrebe za istom.</w:t>
      </w:r>
    </w:p>
    <w:p w:rsidR="009E7D0C" w:rsidRPr="000D624D" w:rsidRDefault="009E7D0C" w:rsidP="007E7F6B">
      <w:pPr>
        <w:spacing w:after="120" w:line="259" w:lineRule="auto"/>
        <w:jc w:val="both"/>
        <w:rPr>
          <w:rFonts w:ascii="Times New Roman" w:hAnsi="Times New Roman"/>
          <w:szCs w:val="24"/>
          <w:lang w:val="hr-H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7E7F6B" w:rsidRPr="000D624D" w:rsidTr="0041506F">
        <w:tc>
          <w:tcPr>
            <w:tcW w:w="2722" w:type="dxa"/>
            <w:shd w:val="clear" w:color="auto" w:fill="B5C0D8"/>
          </w:tcPr>
          <w:p w:rsidR="007E7F6B" w:rsidRPr="000D624D" w:rsidRDefault="007E7F6B" w:rsidP="0041506F">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lastRenderedPageBreak/>
              <w:t>Rebalans 2023.</w:t>
            </w:r>
          </w:p>
        </w:tc>
        <w:tc>
          <w:tcPr>
            <w:tcW w:w="2410" w:type="dxa"/>
            <w:shd w:val="clear" w:color="auto" w:fill="B5C0D8"/>
          </w:tcPr>
          <w:p w:rsidR="007E7F6B" w:rsidRPr="000D624D" w:rsidRDefault="007E7F6B" w:rsidP="0041506F">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7E7F6B" w:rsidRPr="000D624D" w:rsidRDefault="007E7F6B" w:rsidP="0041506F">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7E7F6B" w:rsidRPr="000D624D" w:rsidRDefault="007E7F6B" w:rsidP="0041506F">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7E7F6B" w:rsidRPr="000D624D" w:rsidTr="0041506F">
        <w:tc>
          <w:tcPr>
            <w:tcW w:w="2722" w:type="dxa"/>
            <w:shd w:val="clear" w:color="auto" w:fill="auto"/>
          </w:tcPr>
          <w:p w:rsidR="007E7F6B" w:rsidRPr="000D624D" w:rsidRDefault="007E7F6B" w:rsidP="0041506F">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500,00</w:t>
            </w:r>
          </w:p>
        </w:tc>
        <w:tc>
          <w:tcPr>
            <w:tcW w:w="2410" w:type="dxa"/>
          </w:tcPr>
          <w:p w:rsidR="007E7F6B" w:rsidRPr="000D624D" w:rsidRDefault="007E7F6B" w:rsidP="0041506F">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500,00</w:t>
            </w:r>
          </w:p>
        </w:tc>
        <w:tc>
          <w:tcPr>
            <w:tcW w:w="2693" w:type="dxa"/>
            <w:shd w:val="clear" w:color="auto" w:fill="auto"/>
          </w:tcPr>
          <w:p w:rsidR="007E7F6B" w:rsidRPr="000D624D" w:rsidRDefault="007E7F6B" w:rsidP="0041506F">
            <w:pPr>
              <w:tabs>
                <w:tab w:val="left" w:pos="680"/>
                <w:tab w:val="left" w:pos="1122"/>
                <w:tab w:val="center" w:pos="7293"/>
              </w:tabs>
              <w:spacing w:line="264" w:lineRule="auto"/>
              <w:jc w:val="center"/>
              <w:rPr>
                <w:rFonts w:ascii="Times New Roman" w:hAnsi="Times New Roman"/>
                <w:szCs w:val="24"/>
                <w:lang w:val="hr-HR"/>
              </w:rPr>
            </w:pPr>
          </w:p>
        </w:tc>
        <w:tc>
          <w:tcPr>
            <w:tcW w:w="1389" w:type="dxa"/>
            <w:shd w:val="clear" w:color="auto" w:fill="auto"/>
          </w:tcPr>
          <w:p w:rsidR="007E7F6B" w:rsidRPr="000D624D" w:rsidRDefault="007E7F6B" w:rsidP="0041506F">
            <w:pPr>
              <w:tabs>
                <w:tab w:val="left" w:pos="680"/>
                <w:tab w:val="left" w:pos="1122"/>
                <w:tab w:val="center" w:pos="7293"/>
              </w:tabs>
              <w:spacing w:line="264" w:lineRule="auto"/>
              <w:jc w:val="center"/>
              <w:rPr>
                <w:rFonts w:ascii="Times New Roman" w:hAnsi="Times New Roman"/>
                <w:szCs w:val="24"/>
                <w:lang w:val="hr-HR"/>
              </w:rPr>
            </w:pPr>
          </w:p>
        </w:tc>
      </w:tr>
    </w:tbl>
    <w:p w:rsidR="00905982" w:rsidRPr="000D624D" w:rsidRDefault="00905982" w:rsidP="00F841D8">
      <w:pPr>
        <w:spacing w:line="264" w:lineRule="auto"/>
        <w:rPr>
          <w:rFonts w:ascii="Times New Roman" w:hAnsi="Times New Roman"/>
          <w:b/>
          <w:szCs w:val="24"/>
          <w:lang w:val="hr-HR"/>
        </w:rPr>
      </w:pPr>
    </w:p>
    <w:p w:rsidR="007E15D9" w:rsidRPr="000D624D" w:rsidRDefault="007E15D9" w:rsidP="007E15D9">
      <w:pPr>
        <w:rPr>
          <w:rFonts w:ascii="Times New Roman" w:hAnsi="Times New Roman"/>
          <w:color w:val="000000"/>
          <w:szCs w:val="24"/>
          <w:lang w:val="hr-HR"/>
        </w:rPr>
      </w:pPr>
      <w:r w:rsidRPr="000D624D">
        <w:rPr>
          <w:rFonts w:ascii="Times New Roman" w:hAnsi="Times New Roman"/>
          <w:b/>
          <w:color w:val="000000"/>
          <w:szCs w:val="24"/>
          <w:lang w:val="hr-HR"/>
        </w:rPr>
        <w:t>K000156</w:t>
      </w:r>
      <w:r w:rsidRPr="000D624D">
        <w:rPr>
          <w:rFonts w:ascii="Times New Roman" w:hAnsi="Times New Roman"/>
          <w:color w:val="000000"/>
          <w:szCs w:val="24"/>
          <w:lang w:val="hr-HR"/>
        </w:rPr>
        <w:t xml:space="preserve"> - </w:t>
      </w:r>
      <w:r w:rsidRPr="000D624D">
        <w:rPr>
          <w:rFonts w:ascii="Times New Roman" w:hAnsi="Times New Roman"/>
          <w:i/>
          <w:color w:val="000000"/>
          <w:szCs w:val="24"/>
          <w:lang w:val="hr-HR"/>
        </w:rPr>
        <w:t>Nabava specijalnog vozila s podiznom rampom za osobe u kolicima</w:t>
      </w:r>
    </w:p>
    <w:p w:rsidR="007E15D9" w:rsidRPr="000D624D" w:rsidRDefault="007E15D9" w:rsidP="007E15D9">
      <w:pPr>
        <w:jc w:val="both"/>
        <w:rPr>
          <w:rFonts w:ascii="Times New Roman" w:hAnsi="Times New Roman"/>
          <w:szCs w:val="24"/>
          <w:lang w:val="hr-HR"/>
        </w:rPr>
      </w:pPr>
      <w:r w:rsidRPr="000D624D">
        <w:rPr>
          <w:rFonts w:ascii="Times New Roman" w:hAnsi="Times New Roman"/>
          <w:szCs w:val="24"/>
          <w:lang w:val="hr-HR"/>
        </w:rPr>
        <w:t>Sredstva su planirana temeljem zahtjeva Udruge tjelesnih invalida Bjelovar, kojim se traži sufinanciranje nabave specijalnog kombi vozila s podiznom rampom za osobe u kolicima.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7E7F6B" w:rsidRPr="000D624D" w:rsidTr="00815B83">
        <w:tc>
          <w:tcPr>
            <w:tcW w:w="2722" w:type="dxa"/>
            <w:shd w:val="clear" w:color="auto" w:fill="B5C0D8"/>
          </w:tcPr>
          <w:p w:rsidR="007E7F6B" w:rsidRPr="000D624D" w:rsidRDefault="007E7F6B"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7E7F6B" w:rsidRPr="000D624D" w:rsidRDefault="007E7F6B"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7E7F6B" w:rsidRPr="000D624D" w:rsidRDefault="007E7F6B"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7E7F6B" w:rsidRPr="000D624D" w:rsidRDefault="007E7F6B"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7E7F6B" w:rsidRPr="000D624D" w:rsidTr="00815B83">
        <w:tc>
          <w:tcPr>
            <w:tcW w:w="2722" w:type="dxa"/>
            <w:shd w:val="clear" w:color="auto" w:fill="auto"/>
          </w:tcPr>
          <w:p w:rsidR="007E7F6B" w:rsidRPr="000D624D" w:rsidRDefault="007E7F6B"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10.618,00</w:t>
            </w:r>
          </w:p>
        </w:tc>
        <w:tc>
          <w:tcPr>
            <w:tcW w:w="2410" w:type="dxa"/>
          </w:tcPr>
          <w:p w:rsidR="007E7F6B" w:rsidRPr="000D624D" w:rsidRDefault="007E7F6B"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10.618,00</w:t>
            </w:r>
          </w:p>
        </w:tc>
        <w:tc>
          <w:tcPr>
            <w:tcW w:w="2693" w:type="dxa"/>
            <w:shd w:val="clear" w:color="auto" w:fill="auto"/>
          </w:tcPr>
          <w:p w:rsidR="007E7F6B" w:rsidRPr="000D624D" w:rsidRDefault="007E7F6B"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10.618,00</w:t>
            </w:r>
          </w:p>
        </w:tc>
        <w:tc>
          <w:tcPr>
            <w:tcW w:w="1389" w:type="dxa"/>
            <w:shd w:val="clear" w:color="auto" w:fill="auto"/>
          </w:tcPr>
          <w:p w:rsidR="007E7F6B" w:rsidRPr="000D624D" w:rsidRDefault="007E7F6B"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100,00%</w:t>
            </w:r>
          </w:p>
        </w:tc>
      </w:tr>
    </w:tbl>
    <w:p w:rsidR="00905982" w:rsidRPr="000D624D" w:rsidRDefault="00905982" w:rsidP="00F841D8">
      <w:pPr>
        <w:spacing w:line="264" w:lineRule="auto"/>
        <w:rPr>
          <w:rFonts w:ascii="Times New Roman" w:hAnsi="Times New Roman"/>
          <w:b/>
          <w:szCs w:val="24"/>
          <w:lang w:val="hr-HR"/>
        </w:rPr>
      </w:pPr>
    </w:p>
    <w:p w:rsidR="007E15D9" w:rsidRPr="000D624D" w:rsidRDefault="007E15D9" w:rsidP="007E15D9">
      <w:pPr>
        <w:jc w:val="both"/>
        <w:rPr>
          <w:rFonts w:ascii="Times New Roman" w:hAnsi="Times New Roman"/>
          <w:szCs w:val="24"/>
          <w:lang w:val="hr-HR"/>
        </w:rPr>
      </w:pPr>
      <w:r w:rsidRPr="000D624D">
        <w:rPr>
          <w:rFonts w:ascii="Times New Roman" w:hAnsi="Times New Roman"/>
          <w:b/>
          <w:szCs w:val="24"/>
          <w:lang w:val="hr-HR"/>
        </w:rPr>
        <w:t xml:space="preserve">K000161 - </w:t>
      </w:r>
      <w:r w:rsidRPr="000D624D">
        <w:rPr>
          <w:rFonts w:ascii="Times New Roman" w:hAnsi="Times New Roman"/>
          <w:i/>
          <w:szCs w:val="24"/>
          <w:lang w:val="hr-HR"/>
        </w:rPr>
        <w:t>Sufinanciranje sanacije krovišta Doma zdravlja u Garešnici</w:t>
      </w:r>
    </w:p>
    <w:p w:rsidR="007E15D9" w:rsidRPr="000D624D" w:rsidRDefault="007E15D9" w:rsidP="007E15D9">
      <w:pPr>
        <w:jc w:val="both"/>
        <w:rPr>
          <w:rFonts w:ascii="Times New Roman" w:hAnsi="Times New Roman"/>
          <w:szCs w:val="24"/>
          <w:lang w:val="hr-HR"/>
        </w:rPr>
      </w:pPr>
      <w:r w:rsidRPr="000D624D">
        <w:rPr>
          <w:rFonts w:ascii="Times New Roman" w:hAnsi="Times New Roman"/>
          <w:szCs w:val="24"/>
          <w:lang w:val="hr-HR"/>
        </w:rPr>
        <w:t>Sanacija krovišta zgrade Doma zdravlja BBŽ, Ispostave u Garešnici bila je nužna zbog dotrajalosti. Radovi su se financirali iz decentraliziranih sredstava, uz sufinanciranje Grada Garešnice i Bjelovarsko-bilogorske županije.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7E7F6B" w:rsidRPr="000D624D" w:rsidTr="00815B83">
        <w:tc>
          <w:tcPr>
            <w:tcW w:w="2722" w:type="dxa"/>
            <w:shd w:val="clear" w:color="auto" w:fill="B5C0D8"/>
          </w:tcPr>
          <w:p w:rsidR="007E7F6B" w:rsidRPr="000D624D" w:rsidRDefault="007E7F6B"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7E7F6B" w:rsidRPr="000D624D" w:rsidRDefault="007E7F6B"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7E7F6B" w:rsidRPr="000D624D" w:rsidRDefault="007E7F6B"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7E7F6B" w:rsidRPr="000D624D" w:rsidRDefault="007E7F6B"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7E7F6B" w:rsidRPr="000D624D" w:rsidTr="00815B83">
        <w:tc>
          <w:tcPr>
            <w:tcW w:w="2722" w:type="dxa"/>
            <w:shd w:val="clear" w:color="auto" w:fill="auto"/>
          </w:tcPr>
          <w:p w:rsidR="007E7F6B" w:rsidRPr="000D624D" w:rsidRDefault="007E7F6B"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6.635,00</w:t>
            </w:r>
          </w:p>
        </w:tc>
        <w:tc>
          <w:tcPr>
            <w:tcW w:w="2410" w:type="dxa"/>
          </w:tcPr>
          <w:p w:rsidR="007E7F6B" w:rsidRPr="000D624D" w:rsidRDefault="007E7F6B"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6.635,00</w:t>
            </w:r>
          </w:p>
        </w:tc>
        <w:tc>
          <w:tcPr>
            <w:tcW w:w="2693" w:type="dxa"/>
            <w:shd w:val="clear" w:color="auto" w:fill="auto"/>
          </w:tcPr>
          <w:p w:rsidR="007E7F6B" w:rsidRPr="000D624D" w:rsidRDefault="007E7F6B"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6.471,92</w:t>
            </w:r>
          </w:p>
        </w:tc>
        <w:tc>
          <w:tcPr>
            <w:tcW w:w="1389" w:type="dxa"/>
            <w:shd w:val="clear" w:color="auto" w:fill="auto"/>
          </w:tcPr>
          <w:p w:rsidR="007E7F6B" w:rsidRPr="000D624D" w:rsidRDefault="007E7F6B"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97,54%</w:t>
            </w:r>
          </w:p>
        </w:tc>
      </w:tr>
    </w:tbl>
    <w:p w:rsidR="00905982" w:rsidRPr="000D624D" w:rsidRDefault="00905982" w:rsidP="00F841D8">
      <w:pPr>
        <w:spacing w:line="264" w:lineRule="auto"/>
        <w:rPr>
          <w:rFonts w:ascii="Times New Roman" w:hAnsi="Times New Roman"/>
          <w:b/>
          <w:szCs w:val="24"/>
          <w:lang w:val="hr-HR"/>
        </w:rPr>
      </w:pPr>
    </w:p>
    <w:p w:rsidR="007E7F6B" w:rsidRPr="000D624D" w:rsidRDefault="007E7F6B" w:rsidP="007E7F6B">
      <w:pPr>
        <w:jc w:val="both"/>
        <w:rPr>
          <w:rFonts w:ascii="Times New Roman" w:hAnsi="Times New Roman"/>
          <w:szCs w:val="24"/>
          <w:lang w:val="hr-HR"/>
        </w:rPr>
      </w:pPr>
      <w:bookmarkStart w:id="9" w:name="_Hlk162355432"/>
      <w:r w:rsidRPr="000D624D">
        <w:rPr>
          <w:rFonts w:ascii="Times New Roman" w:hAnsi="Times New Roman"/>
          <w:b/>
          <w:szCs w:val="24"/>
          <w:lang w:val="hr-HR"/>
        </w:rPr>
        <w:t xml:space="preserve">K000172 – </w:t>
      </w:r>
      <w:r w:rsidRPr="000D624D">
        <w:rPr>
          <w:rFonts w:ascii="Times New Roman" w:hAnsi="Times New Roman"/>
          <w:i/>
          <w:szCs w:val="24"/>
          <w:lang w:val="hr-HR"/>
        </w:rPr>
        <w:t>Uređenje zgrade „Školskog dispanzera“ Doma zdravlja BBŽ u Daruvaru I faza</w:t>
      </w:r>
    </w:p>
    <w:bookmarkEnd w:id="9"/>
    <w:p w:rsidR="00EF6A17" w:rsidRPr="000D624D" w:rsidRDefault="00EF6A17" w:rsidP="00EF6A17">
      <w:pPr>
        <w:jc w:val="both"/>
        <w:rPr>
          <w:rFonts w:ascii="Times New Roman" w:hAnsi="Times New Roman"/>
          <w:lang w:val="hr-HR"/>
        </w:rPr>
      </w:pPr>
      <w:r w:rsidRPr="000D624D">
        <w:rPr>
          <w:rFonts w:ascii="Times New Roman" w:hAnsi="Times New Roman"/>
          <w:lang w:val="hr-HR"/>
        </w:rPr>
        <w:t xml:space="preserve">Bjelovarsko-bilogorska županija provodi projekt obnove zgrade „Školskog dispanzera“ u Daruvaru, prijavljen na Poziv za iskaz interesa za financiranje projekata </w:t>
      </w:r>
      <w:bookmarkStart w:id="10" w:name="_Hlk163798487"/>
      <w:r w:rsidRPr="000D624D">
        <w:rPr>
          <w:rFonts w:ascii="Times New Roman" w:hAnsi="Times New Roman"/>
          <w:lang w:val="hr-HR"/>
        </w:rPr>
        <w:t>prema Programu podrške regionalnom razvoju.</w:t>
      </w:r>
    </w:p>
    <w:bookmarkEnd w:id="10"/>
    <w:p w:rsidR="00EF6A17" w:rsidRPr="000D624D" w:rsidRDefault="00EF6A17" w:rsidP="00EF6A17">
      <w:pPr>
        <w:jc w:val="both"/>
        <w:rPr>
          <w:rFonts w:ascii="Times New Roman" w:hAnsi="Times New Roman"/>
          <w:lang w:val="hr-HR"/>
        </w:rPr>
      </w:pPr>
      <w:r w:rsidRPr="000D624D">
        <w:rPr>
          <w:rFonts w:ascii="Times New Roman" w:hAnsi="Times New Roman"/>
          <w:lang w:val="hr-HR"/>
        </w:rPr>
        <w:t xml:space="preserve">Radovi obuhvaćaju uređenje unutarnjeg prostora zgrade „Školskog dispanzera“ Doma zdravlja BBŽ, Ispostava Daruvar, na adresi Petra Svačića 48, Daruvar, a uključuju građevinsko-obrtničke i instalaterske radove. </w:t>
      </w:r>
    </w:p>
    <w:p w:rsidR="00EF6A17" w:rsidRPr="000D624D" w:rsidRDefault="00EF6A17" w:rsidP="00EF6A17">
      <w:pPr>
        <w:jc w:val="both"/>
        <w:rPr>
          <w:rFonts w:ascii="Times New Roman" w:hAnsi="Times New Roman"/>
          <w:lang w:val="hr-HR"/>
        </w:rPr>
      </w:pPr>
      <w:r w:rsidRPr="000D624D">
        <w:rPr>
          <w:rFonts w:ascii="Times New Roman" w:hAnsi="Times New Roman"/>
          <w:lang w:val="hr-HR"/>
        </w:rPr>
        <w:t xml:space="preserve">Ukupna neto površina zgrade je 365 </w:t>
      </w:r>
      <w:r w:rsidRPr="000D624D">
        <w:rPr>
          <w:rFonts w:ascii="Times New Roman" w:hAnsi="Times New Roman"/>
          <w:color w:val="4D5156"/>
          <w:shd w:val="clear" w:color="auto" w:fill="FFFFFF"/>
          <w:lang w:val="hr-HR"/>
        </w:rPr>
        <w:t>m</w:t>
      </w:r>
      <w:r w:rsidRPr="000D624D">
        <w:rPr>
          <w:rFonts w:ascii="Times New Roman" w:hAnsi="Times New Roman"/>
          <w:color w:val="4D5156"/>
          <w:shd w:val="clear" w:color="auto" w:fill="FFFFFF"/>
          <w:vertAlign w:val="superscript"/>
          <w:lang w:val="hr-HR"/>
        </w:rPr>
        <w:t>2</w:t>
      </w:r>
      <w:r w:rsidRPr="000D624D">
        <w:rPr>
          <w:rFonts w:ascii="Times New Roman" w:hAnsi="Times New Roman"/>
          <w:lang w:val="hr-HR"/>
        </w:rPr>
        <w:t>, od čega će se u I. fazi obnoviti 219 m</w:t>
      </w:r>
      <w:r w:rsidRPr="000D624D">
        <w:rPr>
          <w:rFonts w:ascii="Times New Roman" w:hAnsi="Times New Roman"/>
          <w:vertAlign w:val="superscript"/>
          <w:lang w:val="hr-HR"/>
        </w:rPr>
        <w:t>2</w:t>
      </w:r>
      <w:r w:rsidRPr="000D624D">
        <w:rPr>
          <w:rFonts w:ascii="Times New Roman" w:hAnsi="Times New Roman"/>
          <w:lang w:val="hr-HR"/>
        </w:rPr>
        <w:t>, a preostalih 146 m</w:t>
      </w:r>
      <w:r w:rsidRPr="000D624D">
        <w:rPr>
          <w:rFonts w:ascii="Times New Roman" w:hAnsi="Times New Roman"/>
          <w:vertAlign w:val="superscript"/>
          <w:lang w:val="hr-HR"/>
        </w:rPr>
        <w:t>2</w:t>
      </w:r>
      <w:r w:rsidRPr="000D624D">
        <w:rPr>
          <w:rFonts w:ascii="Times New Roman" w:hAnsi="Times New Roman"/>
          <w:lang w:val="hr-HR"/>
        </w:rPr>
        <w:t xml:space="preserve"> planira se obnoviti u II. fazi 2024. godine. </w:t>
      </w:r>
    </w:p>
    <w:p w:rsidR="00EF6A17" w:rsidRPr="000D624D" w:rsidRDefault="00EF6A17" w:rsidP="00EF6A17">
      <w:pPr>
        <w:jc w:val="both"/>
        <w:rPr>
          <w:rFonts w:ascii="Times New Roman" w:hAnsi="Times New Roman"/>
          <w:lang w:val="hr-HR"/>
        </w:rPr>
      </w:pPr>
      <w:r w:rsidRPr="000D624D">
        <w:rPr>
          <w:rFonts w:ascii="Times New Roman" w:hAnsi="Times New Roman"/>
          <w:lang w:val="hr-HR"/>
        </w:rPr>
        <w:t xml:space="preserve">Ukupna planirana vrijednost projekta I. faze je 136.000.00 eura, od čega Ministarstvo regionalnoga razvoja i fondova Europske unije sufinancira projekt u iznosu od 85.000,00 eura. U 2023. godini realizirano je 86.822,80 eura. </w:t>
      </w:r>
    </w:p>
    <w:p w:rsidR="00EF6A17" w:rsidRPr="000D624D" w:rsidRDefault="00EF6A17" w:rsidP="00EF6A17">
      <w:pPr>
        <w:jc w:val="both"/>
        <w:rPr>
          <w:rFonts w:ascii="Times New Roman" w:hAnsi="Times New Roman"/>
          <w:lang w:val="hr-HR"/>
        </w:rPr>
      </w:pPr>
      <w:r w:rsidRPr="000D624D">
        <w:rPr>
          <w:rFonts w:ascii="Times New Roman" w:hAnsi="Times New Roman"/>
          <w:lang w:val="hr-HR"/>
        </w:rPr>
        <w:t xml:space="preserve">Ugovor o financiranju potpisan je 13. lipnja 2023. godine, a rok za završetak svih projektnih aktivnosti I. faze projekta je 31. ožujka 2024. godine.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7E7F6B" w:rsidRPr="000D624D" w:rsidTr="00815B83">
        <w:tc>
          <w:tcPr>
            <w:tcW w:w="2722" w:type="dxa"/>
            <w:shd w:val="clear" w:color="auto" w:fill="B5C0D8"/>
          </w:tcPr>
          <w:p w:rsidR="007E7F6B" w:rsidRPr="000D624D" w:rsidRDefault="007E7F6B" w:rsidP="00815B83">
            <w:pPr>
              <w:tabs>
                <w:tab w:val="left" w:pos="680"/>
                <w:tab w:val="left" w:pos="1122"/>
                <w:tab w:val="center" w:pos="7293"/>
              </w:tabs>
              <w:spacing w:line="264" w:lineRule="auto"/>
              <w:jc w:val="center"/>
              <w:rPr>
                <w:rFonts w:ascii="Times New Roman" w:hAnsi="Times New Roman"/>
                <w:b/>
                <w:szCs w:val="24"/>
                <w:lang w:val="hr-HR"/>
              </w:rPr>
            </w:pPr>
            <w:bookmarkStart w:id="11" w:name="_Hlk162355517"/>
            <w:r w:rsidRPr="000D624D">
              <w:rPr>
                <w:rFonts w:ascii="Times New Roman" w:hAnsi="Times New Roman"/>
                <w:b/>
                <w:szCs w:val="24"/>
                <w:lang w:val="hr-HR"/>
              </w:rPr>
              <w:t>Rebalans 2023.</w:t>
            </w:r>
          </w:p>
        </w:tc>
        <w:tc>
          <w:tcPr>
            <w:tcW w:w="2410" w:type="dxa"/>
            <w:shd w:val="clear" w:color="auto" w:fill="B5C0D8"/>
          </w:tcPr>
          <w:p w:rsidR="007E7F6B" w:rsidRPr="000D624D" w:rsidRDefault="007E7F6B"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7E7F6B" w:rsidRPr="000D624D" w:rsidRDefault="007E7F6B"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7E7F6B" w:rsidRPr="000D624D" w:rsidRDefault="007E7F6B"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7E7F6B" w:rsidRPr="000D624D" w:rsidTr="00815B83">
        <w:tc>
          <w:tcPr>
            <w:tcW w:w="2722" w:type="dxa"/>
            <w:shd w:val="clear" w:color="auto" w:fill="auto"/>
          </w:tcPr>
          <w:p w:rsidR="007E7F6B" w:rsidRPr="000D624D" w:rsidRDefault="007E7F6B"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106.500,00</w:t>
            </w:r>
          </w:p>
        </w:tc>
        <w:tc>
          <w:tcPr>
            <w:tcW w:w="2410" w:type="dxa"/>
          </w:tcPr>
          <w:p w:rsidR="007E7F6B" w:rsidRPr="000D624D" w:rsidRDefault="007E7F6B"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106.500,00</w:t>
            </w:r>
          </w:p>
        </w:tc>
        <w:tc>
          <w:tcPr>
            <w:tcW w:w="2693" w:type="dxa"/>
            <w:shd w:val="clear" w:color="auto" w:fill="auto"/>
          </w:tcPr>
          <w:p w:rsidR="007E7F6B" w:rsidRPr="000D624D" w:rsidRDefault="007E7F6B"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86.882,80</w:t>
            </w:r>
          </w:p>
        </w:tc>
        <w:tc>
          <w:tcPr>
            <w:tcW w:w="1389" w:type="dxa"/>
            <w:shd w:val="clear" w:color="auto" w:fill="auto"/>
          </w:tcPr>
          <w:p w:rsidR="007E7F6B" w:rsidRPr="000D624D" w:rsidRDefault="007E7F6B"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81,58%</w:t>
            </w:r>
          </w:p>
        </w:tc>
      </w:tr>
      <w:bookmarkEnd w:id="11"/>
    </w:tbl>
    <w:p w:rsidR="007E7F6B" w:rsidRPr="000D624D" w:rsidRDefault="007E7F6B" w:rsidP="00F841D8">
      <w:pPr>
        <w:spacing w:line="264" w:lineRule="auto"/>
        <w:rPr>
          <w:rFonts w:ascii="Times New Roman" w:hAnsi="Times New Roman"/>
          <w:b/>
          <w:szCs w:val="24"/>
          <w:lang w:val="hr-HR"/>
        </w:rPr>
      </w:pPr>
    </w:p>
    <w:p w:rsidR="007E15D9" w:rsidRPr="000D624D" w:rsidRDefault="007E15D9" w:rsidP="007E15D9">
      <w:pPr>
        <w:jc w:val="both"/>
        <w:rPr>
          <w:rFonts w:ascii="Times New Roman" w:hAnsi="Times New Roman"/>
          <w:i/>
          <w:szCs w:val="24"/>
          <w:lang w:val="hr-HR"/>
        </w:rPr>
      </w:pPr>
      <w:r w:rsidRPr="000D624D">
        <w:rPr>
          <w:rFonts w:ascii="Times New Roman" w:hAnsi="Times New Roman"/>
          <w:b/>
          <w:szCs w:val="24"/>
          <w:lang w:val="hr-HR"/>
        </w:rPr>
        <w:t>T000034</w:t>
      </w:r>
      <w:r w:rsidRPr="000D624D">
        <w:rPr>
          <w:rFonts w:ascii="Times New Roman" w:hAnsi="Times New Roman"/>
          <w:szCs w:val="24"/>
          <w:lang w:val="hr-HR"/>
        </w:rPr>
        <w:t xml:space="preserve"> - </w:t>
      </w:r>
      <w:r w:rsidRPr="000D624D">
        <w:rPr>
          <w:rFonts w:ascii="Times New Roman" w:hAnsi="Times New Roman"/>
          <w:i/>
          <w:szCs w:val="24"/>
          <w:lang w:val="hr-HR"/>
        </w:rPr>
        <w:t>Školski preventivni programi</w:t>
      </w:r>
    </w:p>
    <w:p w:rsidR="007E15D9" w:rsidRPr="000D624D" w:rsidRDefault="007E15D9" w:rsidP="007E15D9">
      <w:pPr>
        <w:jc w:val="both"/>
        <w:rPr>
          <w:rFonts w:ascii="Times New Roman" w:hAnsi="Times New Roman"/>
          <w:szCs w:val="24"/>
          <w:lang w:val="hr-HR"/>
        </w:rPr>
      </w:pPr>
      <w:r w:rsidRPr="000D624D">
        <w:rPr>
          <w:rFonts w:ascii="Times New Roman" w:hAnsi="Times New Roman"/>
          <w:szCs w:val="24"/>
          <w:lang w:val="hr-HR"/>
        </w:rPr>
        <w:t>Sukladno Nacionalnoj strategiji djelovanja na području ovisnosti 2021. - 2030. i pratećem Akcijskom planu za razdoblje 2021. - 2025. te planu i programu mjera zdravstvene zaštite Županija osigurava sredstva za rad Povjerenstva za suzbijanje zlouporabe droga na području Bjelovarsko-bilogorske županije.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7E7F6B" w:rsidRPr="000D624D" w:rsidTr="00815B83">
        <w:tc>
          <w:tcPr>
            <w:tcW w:w="2722" w:type="dxa"/>
            <w:shd w:val="clear" w:color="auto" w:fill="B5C0D8"/>
          </w:tcPr>
          <w:p w:rsidR="007E7F6B" w:rsidRPr="000D624D" w:rsidRDefault="007E7F6B"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7E7F6B" w:rsidRPr="000D624D" w:rsidRDefault="007E7F6B"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7E7F6B" w:rsidRPr="000D624D" w:rsidRDefault="007E7F6B"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7E7F6B" w:rsidRPr="000D624D" w:rsidRDefault="007E7F6B" w:rsidP="00815B83">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7E7F6B" w:rsidRPr="000D624D" w:rsidTr="00815B83">
        <w:tc>
          <w:tcPr>
            <w:tcW w:w="2722" w:type="dxa"/>
            <w:shd w:val="clear" w:color="auto" w:fill="auto"/>
          </w:tcPr>
          <w:p w:rsidR="007E7F6B" w:rsidRPr="000D624D" w:rsidRDefault="007E7F6B"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1.000,00</w:t>
            </w:r>
          </w:p>
        </w:tc>
        <w:tc>
          <w:tcPr>
            <w:tcW w:w="2410" w:type="dxa"/>
          </w:tcPr>
          <w:p w:rsidR="007E7F6B" w:rsidRPr="000D624D" w:rsidRDefault="007E7F6B"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1.000,00</w:t>
            </w:r>
          </w:p>
        </w:tc>
        <w:tc>
          <w:tcPr>
            <w:tcW w:w="2693" w:type="dxa"/>
            <w:shd w:val="clear" w:color="auto" w:fill="auto"/>
          </w:tcPr>
          <w:p w:rsidR="007E7F6B" w:rsidRPr="000D624D" w:rsidRDefault="007E7F6B"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49,99</w:t>
            </w:r>
          </w:p>
        </w:tc>
        <w:tc>
          <w:tcPr>
            <w:tcW w:w="1389" w:type="dxa"/>
            <w:shd w:val="clear" w:color="auto" w:fill="auto"/>
          </w:tcPr>
          <w:p w:rsidR="007E7F6B" w:rsidRPr="000D624D" w:rsidRDefault="007E7F6B" w:rsidP="00815B83">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5,00%</w:t>
            </w:r>
          </w:p>
        </w:tc>
      </w:tr>
    </w:tbl>
    <w:p w:rsidR="007E15D9" w:rsidRPr="000D624D" w:rsidRDefault="007E15D9" w:rsidP="00F841D8">
      <w:pPr>
        <w:spacing w:line="264" w:lineRule="auto"/>
        <w:rPr>
          <w:rFonts w:ascii="Times New Roman" w:hAnsi="Times New Roman"/>
          <w:b/>
          <w:szCs w:val="24"/>
          <w:lang w:val="hr-HR"/>
        </w:rPr>
      </w:pPr>
    </w:p>
    <w:p w:rsidR="007E15D9" w:rsidRDefault="007E15D9" w:rsidP="00F841D8">
      <w:pPr>
        <w:spacing w:line="264" w:lineRule="auto"/>
        <w:rPr>
          <w:rFonts w:ascii="Times New Roman" w:hAnsi="Times New Roman"/>
          <w:b/>
          <w:szCs w:val="24"/>
          <w:lang w:val="hr-HR"/>
        </w:rPr>
      </w:pPr>
    </w:p>
    <w:p w:rsidR="000D624D" w:rsidRDefault="000D624D" w:rsidP="00F841D8">
      <w:pPr>
        <w:spacing w:line="264" w:lineRule="auto"/>
        <w:rPr>
          <w:rFonts w:ascii="Times New Roman" w:hAnsi="Times New Roman"/>
          <w:b/>
          <w:szCs w:val="24"/>
          <w:lang w:val="hr-HR"/>
        </w:rPr>
      </w:pPr>
    </w:p>
    <w:p w:rsidR="000D624D" w:rsidRDefault="000D624D" w:rsidP="00F841D8">
      <w:pPr>
        <w:spacing w:line="264" w:lineRule="auto"/>
        <w:rPr>
          <w:rFonts w:ascii="Times New Roman" w:hAnsi="Times New Roman"/>
          <w:b/>
          <w:szCs w:val="24"/>
          <w:lang w:val="hr-HR"/>
        </w:rPr>
      </w:pPr>
    </w:p>
    <w:p w:rsidR="000D624D" w:rsidRDefault="000D624D" w:rsidP="00F841D8">
      <w:pPr>
        <w:spacing w:line="264" w:lineRule="auto"/>
        <w:rPr>
          <w:rFonts w:ascii="Times New Roman" w:hAnsi="Times New Roman"/>
          <w:b/>
          <w:szCs w:val="24"/>
          <w:lang w:val="hr-HR"/>
        </w:rPr>
      </w:pPr>
    </w:p>
    <w:p w:rsidR="000D624D" w:rsidRPr="000D624D" w:rsidRDefault="000D624D" w:rsidP="00F841D8">
      <w:pPr>
        <w:spacing w:line="264" w:lineRule="auto"/>
        <w:rPr>
          <w:rFonts w:ascii="Times New Roman" w:hAnsi="Times New Roman"/>
          <w:b/>
          <w:szCs w:val="24"/>
          <w:lang w:val="hr-HR"/>
        </w:rPr>
      </w:pPr>
    </w:p>
    <w:p w:rsidR="00B739A8" w:rsidRPr="000D624D" w:rsidRDefault="00B739A8" w:rsidP="00F841D8">
      <w:pPr>
        <w:spacing w:line="264" w:lineRule="auto"/>
        <w:rPr>
          <w:rFonts w:ascii="Times New Roman" w:hAnsi="Times New Roman"/>
          <w:b/>
          <w:i/>
          <w:szCs w:val="24"/>
          <w:lang w:val="hr-HR"/>
        </w:rPr>
      </w:pPr>
      <w:r w:rsidRPr="000D624D">
        <w:rPr>
          <w:rFonts w:ascii="Times New Roman" w:hAnsi="Times New Roman"/>
          <w:b/>
          <w:i/>
          <w:szCs w:val="24"/>
          <w:lang w:val="hr-HR"/>
        </w:rPr>
        <w:lastRenderedPageBreak/>
        <w:t>Glava: 18-2</w:t>
      </w:r>
    </w:p>
    <w:p w:rsidR="00B739A8" w:rsidRPr="000D624D" w:rsidRDefault="00B739A8" w:rsidP="00F841D8">
      <w:pPr>
        <w:spacing w:line="264" w:lineRule="auto"/>
        <w:rPr>
          <w:rFonts w:ascii="Times New Roman" w:hAnsi="Times New Roman"/>
          <w:b/>
          <w:i/>
          <w:szCs w:val="24"/>
          <w:lang w:val="hr-HR"/>
        </w:rPr>
      </w:pPr>
    </w:p>
    <w:p w:rsidR="00B739A8" w:rsidRPr="000D624D" w:rsidRDefault="00B739A8" w:rsidP="00B739A8">
      <w:pPr>
        <w:spacing w:line="264" w:lineRule="auto"/>
        <w:rPr>
          <w:rFonts w:ascii="Times New Roman" w:hAnsi="Times New Roman"/>
          <w:b/>
          <w:szCs w:val="24"/>
          <w:lang w:val="hr-HR"/>
        </w:rPr>
      </w:pPr>
      <w:r w:rsidRPr="000D624D">
        <w:rPr>
          <w:rFonts w:ascii="Times New Roman" w:hAnsi="Times New Roman"/>
          <w:b/>
          <w:szCs w:val="24"/>
          <w:lang w:val="hr-HR"/>
        </w:rPr>
        <w:t>NAZIV PROGRAMA:</w:t>
      </w:r>
    </w:p>
    <w:p w:rsidR="00B739A8" w:rsidRPr="000D624D" w:rsidRDefault="00B739A8" w:rsidP="00B739A8">
      <w:pPr>
        <w:spacing w:line="264" w:lineRule="auto"/>
        <w:rPr>
          <w:rFonts w:ascii="Times New Roman" w:hAnsi="Times New Roman"/>
          <w:szCs w:val="24"/>
          <w:lang w:val="hr-HR"/>
        </w:rPr>
      </w:pPr>
      <w:r w:rsidRPr="000D624D">
        <w:rPr>
          <w:rFonts w:ascii="Times New Roman" w:hAnsi="Times New Roman"/>
          <w:szCs w:val="24"/>
          <w:lang w:val="hr-HR"/>
        </w:rPr>
        <w:t>Redovne djelatnosti</w:t>
      </w:r>
    </w:p>
    <w:p w:rsidR="00B739A8" w:rsidRPr="000D624D" w:rsidRDefault="00B739A8" w:rsidP="00B739A8">
      <w:pPr>
        <w:spacing w:line="264" w:lineRule="auto"/>
        <w:rPr>
          <w:rFonts w:ascii="Times New Roman" w:hAnsi="Times New Roman"/>
          <w:szCs w:val="24"/>
          <w:lang w:val="hr-HR"/>
        </w:rPr>
      </w:pPr>
    </w:p>
    <w:p w:rsidR="00B739A8" w:rsidRPr="000D624D" w:rsidRDefault="00B739A8" w:rsidP="00B739A8">
      <w:pPr>
        <w:spacing w:line="264" w:lineRule="auto"/>
        <w:rPr>
          <w:rFonts w:ascii="Times New Roman" w:hAnsi="Times New Roman"/>
          <w:b/>
          <w:szCs w:val="24"/>
          <w:lang w:val="hr-HR"/>
        </w:rPr>
      </w:pPr>
      <w:r w:rsidRPr="000D624D">
        <w:rPr>
          <w:rFonts w:ascii="Times New Roman" w:hAnsi="Times New Roman"/>
          <w:b/>
          <w:szCs w:val="24"/>
          <w:lang w:val="hr-HR"/>
        </w:rPr>
        <w:t>OPIS PROGRAMA:</w:t>
      </w:r>
    </w:p>
    <w:p w:rsidR="00B739A8" w:rsidRPr="000D624D" w:rsidRDefault="00B739A8" w:rsidP="00B739A8">
      <w:pPr>
        <w:spacing w:line="264" w:lineRule="auto"/>
        <w:rPr>
          <w:rFonts w:ascii="Times New Roman" w:hAnsi="Times New Roman"/>
          <w:szCs w:val="24"/>
          <w:lang w:val="hr-HR"/>
        </w:rPr>
      </w:pPr>
      <w:r w:rsidRPr="000D624D">
        <w:rPr>
          <w:rFonts w:ascii="Times New Roman" w:hAnsi="Times New Roman"/>
          <w:szCs w:val="24"/>
          <w:lang w:val="hr-HR"/>
        </w:rPr>
        <w:t>U sklopu redovne djelatnosti provodi se program Nacionale populacijske politike.</w:t>
      </w:r>
    </w:p>
    <w:p w:rsidR="00B739A8" w:rsidRPr="000D624D" w:rsidRDefault="00B739A8" w:rsidP="00B739A8">
      <w:pPr>
        <w:spacing w:line="264" w:lineRule="auto"/>
        <w:rPr>
          <w:rFonts w:ascii="Times New Roman" w:hAnsi="Times New Roman"/>
          <w:szCs w:val="24"/>
          <w:lang w:val="hr-HR"/>
        </w:rPr>
      </w:pPr>
      <w:r w:rsidRPr="000D624D">
        <w:rPr>
          <w:rFonts w:ascii="Times New Roman" w:hAnsi="Times New Roman"/>
          <w:szCs w:val="24"/>
          <w:lang w:val="hr-HR"/>
        </w:rPr>
        <w:t>U okviru ovog programa provode se sljedeće aktivnosti:</w:t>
      </w:r>
    </w:p>
    <w:p w:rsidR="00B739A8" w:rsidRPr="000D624D" w:rsidRDefault="00B739A8" w:rsidP="00B739A8">
      <w:pPr>
        <w:spacing w:line="264" w:lineRule="auto"/>
        <w:rPr>
          <w:rFonts w:ascii="Times New Roman" w:hAnsi="Times New Roman"/>
          <w:b/>
          <w:i/>
          <w:szCs w:val="24"/>
          <w:lang w:val="hr-HR"/>
        </w:rPr>
      </w:pPr>
    </w:p>
    <w:p w:rsidR="00B739A8" w:rsidRPr="000D624D" w:rsidRDefault="00B739A8" w:rsidP="00B739A8">
      <w:pPr>
        <w:spacing w:line="264" w:lineRule="auto"/>
        <w:rPr>
          <w:rFonts w:ascii="Times New Roman" w:hAnsi="Times New Roman"/>
          <w:i/>
          <w:szCs w:val="24"/>
          <w:lang w:val="hr-HR"/>
        </w:rPr>
      </w:pPr>
      <w:r w:rsidRPr="000D624D">
        <w:rPr>
          <w:rFonts w:ascii="Times New Roman" w:hAnsi="Times New Roman"/>
          <w:b/>
          <w:szCs w:val="24"/>
          <w:lang w:val="hr-HR"/>
        </w:rPr>
        <w:t>A000144</w:t>
      </w:r>
      <w:r w:rsidRPr="000D624D">
        <w:rPr>
          <w:rFonts w:ascii="Times New Roman" w:hAnsi="Times New Roman"/>
          <w:szCs w:val="24"/>
          <w:lang w:val="hr-HR"/>
        </w:rPr>
        <w:t xml:space="preserve"> – </w:t>
      </w:r>
      <w:r w:rsidRPr="000D624D">
        <w:rPr>
          <w:rFonts w:ascii="Times New Roman" w:hAnsi="Times New Roman"/>
          <w:i/>
          <w:szCs w:val="24"/>
          <w:lang w:val="hr-HR"/>
        </w:rPr>
        <w:t>Mjera provedbe nacionalne populacijske politike</w:t>
      </w:r>
    </w:p>
    <w:p w:rsidR="00B739A8" w:rsidRPr="000D624D" w:rsidRDefault="00B739A8" w:rsidP="00B739A8">
      <w:pPr>
        <w:spacing w:line="264" w:lineRule="auto"/>
        <w:jc w:val="both"/>
        <w:rPr>
          <w:rFonts w:ascii="Times New Roman" w:hAnsi="Times New Roman"/>
          <w:szCs w:val="24"/>
          <w:lang w:val="hr-HR"/>
        </w:rPr>
      </w:pPr>
      <w:r w:rsidRPr="000D624D">
        <w:rPr>
          <w:rFonts w:ascii="Times New Roman" w:hAnsi="Times New Roman"/>
          <w:szCs w:val="24"/>
          <w:lang w:val="hr-HR"/>
        </w:rPr>
        <w:t>U svrhu ostvarivanja ciljeva Nacionalne populacijske politike („Narodne novine“ 162/06) Županija svojom potporom iz proračuna isplaćuje jednokratnu novčanu za svako novorođeno dijete na području naše Županije temeljem Odluke o pomoći za opremu novorođenog djeteta u obitelji. Cilj je podizanje nataliteta Županije.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E44335" w:rsidRPr="000D624D" w:rsidTr="00985B68">
        <w:tc>
          <w:tcPr>
            <w:tcW w:w="2722" w:type="dxa"/>
            <w:shd w:val="clear" w:color="auto" w:fill="B5C0D8"/>
          </w:tcPr>
          <w:p w:rsidR="00E44335" w:rsidRPr="000D624D" w:rsidRDefault="00E44335" w:rsidP="00985B68">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E44335" w:rsidRPr="000D624D" w:rsidRDefault="00E44335" w:rsidP="00985B68">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E44335" w:rsidRPr="000D624D" w:rsidRDefault="00E44335" w:rsidP="00985B68">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E44335" w:rsidRPr="000D624D" w:rsidRDefault="00E44335" w:rsidP="00985B68">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E44335" w:rsidRPr="000D624D" w:rsidTr="00985B68">
        <w:tc>
          <w:tcPr>
            <w:tcW w:w="2722" w:type="dxa"/>
            <w:shd w:val="clear" w:color="auto" w:fill="auto"/>
          </w:tcPr>
          <w:p w:rsidR="00E44335" w:rsidRPr="000D624D" w:rsidRDefault="00E44335" w:rsidP="00985B68">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126.075,00</w:t>
            </w:r>
          </w:p>
        </w:tc>
        <w:tc>
          <w:tcPr>
            <w:tcW w:w="2410" w:type="dxa"/>
          </w:tcPr>
          <w:p w:rsidR="00E44335" w:rsidRPr="000D624D" w:rsidRDefault="00E44335" w:rsidP="00985B68">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126.075,00</w:t>
            </w:r>
          </w:p>
        </w:tc>
        <w:tc>
          <w:tcPr>
            <w:tcW w:w="2693" w:type="dxa"/>
            <w:shd w:val="clear" w:color="auto" w:fill="auto"/>
          </w:tcPr>
          <w:p w:rsidR="00E44335" w:rsidRPr="000D624D" w:rsidRDefault="00E44335" w:rsidP="00985B68">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118.917,12</w:t>
            </w:r>
          </w:p>
        </w:tc>
        <w:tc>
          <w:tcPr>
            <w:tcW w:w="1389" w:type="dxa"/>
            <w:shd w:val="clear" w:color="auto" w:fill="auto"/>
          </w:tcPr>
          <w:p w:rsidR="00E44335" w:rsidRPr="000D624D" w:rsidRDefault="00E44335" w:rsidP="00985B68">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94,32</w:t>
            </w:r>
          </w:p>
        </w:tc>
      </w:tr>
    </w:tbl>
    <w:p w:rsidR="00B739A8" w:rsidRPr="000D624D" w:rsidRDefault="00B739A8" w:rsidP="00B739A8">
      <w:pPr>
        <w:spacing w:line="264" w:lineRule="auto"/>
        <w:jc w:val="both"/>
        <w:rPr>
          <w:rFonts w:ascii="Times New Roman" w:hAnsi="Times New Roman"/>
          <w:szCs w:val="24"/>
          <w:lang w:val="hr-HR"/>
        </w:rPr>
      </w:pPr>
    </w:p>
    <w:p w:rsidR="007E15D9" w:rsidRPr="000D624D" w:rsidRDefault="007E15D9" w:rsidP="007E15D9">
      <w:pPr>
        <w:tabs>
          <w:tab w:val="left" w:pos="1134"/>
          <w:tab w:val="center" w:pos="7655"/>
        </w:tabs>
        <w:jc w:val="both"/>
        <w:rPr>
          <w:rFonts w:ascii="Times New Roman" w:hAnsi="Times New Roman"/>
          <w:i/>
          <w:color w:val="000000"/>
          <w:szCs w:val="24"/>
          <w:lang w:val="hr-HR"/>
        </w:rPr>
      </w:pPr>
      <w:r w:rsidRPr="000D624D">
        <w:rPr>
          <w:rFonts w:ascii="Times New Roman" w:hAnsi="Times New Roman"/>
          <w:b/>
          <w:color w:val="000000"/>
          <w:szCs w:val="24"/>
          <w:lang w:val="hr-HR"/>
        </w:rPr>
        <w:t>A000329</w:t>
      </w:r>
      <w:r w:rsidRPr="000D624D">
        <w:rPr>
          <w:rFonts w:ascii="Times New Roman" w:hAnsi="Times New Roman"/>
          <w:color w:val="000000"/>
          <w:szCs w:val="24"/>
          <w:lang w:val="hr-HR"/>
        </w:rPr>
        <w:t xml:space="preserve"> - </w:t>
      </w:r>
      <w:r w:rsidRPr="000D624D">
        <w:rPr>
          <w:rFonts w:ascii="Times New Roman" w:hAnsi="Times New Roman"/>
          <w:i/>
          <w:color w:val="000000"/>
          <w:szCs w:val="24"/>
          <w:lang w:val="hr-HR"/>
        </w:rPr>
        <w:t>Savjet za mlade</w:t>
      </w:r>
    </w:p>
    <w:p w:rsidR="007E15D9" w:rsidRPr="000D624D" w:rsidRDefault="007E15D9" w:rsidP="007E15D9">
      <w:pPr>
        <w:widowControl w:val="0"/>
        <w:autoSpaceDE w:val="0"/>
        <w:autoSpaceDN w:val="0"/>
        <w:adjustRightInd w:val="0"/>
        <w:snapToGrid w:val="0"/>
        <w:jc w:val="both"/>
        <w:rPr>
          <w:rFonts w:ascii="Times New Roman" w:hAnsi="Times New Roman"/>
          <w:szCs w:val="24"/>
          <w:lang w:val="hr-HR"/>
        </w:rPr>
      </w:pPr>
      <w:r w:rsidRPr="000D624D">
        <w:rPr>
          <w:rFonts w:ascii="Times New Roman" w:hAnsi="Times New Roman"/>
          <w:szCs w:val="24"/>
          <w:lang w:val="hr-HR"/>
        </w:rPr>
        <w:t xml:space="preserve">Savjet mladih je savjetodavno tijelo jedinice područne (regionalne) samouprave, odnosno Bjelovarsko-bilogorske županije te kroz svoje djelovanje promiče i zagovara prava, potrebe i interese mladih na području BBŽ i cilj mu je sudjelovanje mladih u odlučivanju o upravljanju javnim poslovima od interesa i značaja za mlade, aktivno uključivanje mladih u javni život te informiranje i savjetovanje mladih u jedinicama lokalne i područne (regionalne) samouprave. Sredstva u proračunu namijenjena su za redovne aktivnosti Savjeta mladih BBŽ, putne troškove i dnevnice, odnosno za aktivnosti realizacije Programa Savjeta mladih BBŽ.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693"/>
        <w:gridCol w:w="1389"/>
      </w:tblGrid>
      <w:tr w:rsidR="00E44335" w:rsidRPr="000D624D" w:rsidTr="00985B68">
        <w:tc>
          <w:tcPr>
            <w:tcW w:w="2722" w:type="dxa"/>
            <w:shd w:val="clear" w:color="auto" w:fill="B5C0D8"/>
          </w:tcPr>
          <w:p w:rsidR="00E44335" w:rsidRPr="000D624D" w:rsidRDefault="00E44335" w:rsidP="00985B68">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Rebalans 2023.</w:t>
            </w:r>
          </w:p>
        </w:tc>
        <w:tc>
          <w:tcPr>
            <w:tcW w:w="2410" w:type="dxa"/>
            <w:shd w:val="clear" w:color="auto" w:fill="B5C0D8"/>
          </w:tcPr>
          <w:p w:rsidR="00E44335" w:rsidRPr="000D624D" w:rsidRDefault="00E44335" w:rsidP="00985B68">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Tekući plan 2023.</w:t>
            </w:r>
          </w:p>
        </w:tc>
        <w:tc>
          <w:tcPr>
            <w:tcW w:w="2693" w:type="dxa"/>
            <w:shd w:val="clear" w:color="auto" w:fill="B5C0D8"/>
          </w:tcPr>
          <w:p w:rsidR="00E44335" w:rsidRPr="000D624D" w:rsidRDefault="00E44335" w:rsidP="00985B68">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Izvršenje 2023.</w:t>
            </w:r>
          </w:p>
        </w:tc>
        <w:tc>
          <w:tcPr>
            <w:tcW w:w="1389" w:type="dxa"/>
            <w:shd w:val="clear" w:color="auto" w:fill="B5C0D8"/>
          </w:tcPr>
          <w:p w:rsidR="00E44335" w:rsidRPr="000D624D" w:rsidRDefault="00E44335" w:rsidP="00985B68">
            <w:pPr>
              <w:tabs>
                <w:tab w:val="left" w:pos="680"/>
                <w:tab w:val="left" w:pos="1122"/>
                <w:tab w:val="center" w:pos="7293"/>
              </w:tabs>
              <w:spacing w:line="264" w:lineRule="auto"/>
              <w:jc w:val="center"/>
              <w:rPr>
                <w:rFonts w:ascii="Times New Roman" w:hAnsi="Times New Roman"/>
                <w:b/>
                <w:szCs w:val="24"/>
                <w:lang w:val="hr-HR"/>
              </w:rPr>
            </w:pPr>
            <w:r w:rsidRPr="000D624D">
              <w:rPr>
                <w:rFonts w:ascii="Times New Roman" w:hAnsi="Times New Roman"/>
                <w:b/>
                <w:szCs w:val="24"/>
                <w:lang w:val="hr-HR"/>
              </w:rPr>
              <w:t>Indeks (%)</w:t>
            </w:r>
          </w:p>
        </w:tc>
      </w:tr>
      <w:tr w:rsidR="00E44335" w:rsidRPr="000D624D" w:rsidTr="00985B68">
        <w:tc>
          <w:tcPr>
            <w:tcW w:w="2722" w:type="dxa"/>
            <w:shd w:val="clear" w:color="auto" w:fill="auto"/>
          </w:tcPr>
          <w:p w:rsidR="00E44335" w:rsidRPr="000D624D" w:rsidRDefault="00E44335" w:rsidP="00985B68">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5.000,00</w:t>
            </w:r>
          </w:p>
        </w:tc>
        <w:tc>
          <w:tcPr>
            <w:tcW w:w="2410" w:type="dxa"/>
          </w:tcPr>
          <w:p w:rsidR="00E44335" w:rsidRPr="000D624D" w:rsidRDefault="00E44335" w:rsidP="00985B68">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5.000,00</w:t>
            </w:r>
          </w:p>
        </w:tc>
        <w:tc>
          <w:tcPr>
            <w:tcW w:w="2693" w:type="dxa"/>
            <w:shd w:val="clear" w:color="auto" w:fill="auto"/>
          </w:tcPr>
          <w:p w:rsidR="00E44335" w:rsidRPr="000D624D" w:rsidRDefault="00E44335" w:rsidP="00985B68">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3.938,95</w:t>
            </w:r>
          </w:p>
        </w:tc>
        <w:tc>
          <w:tcPr>
            <w:tcW w:w="1389" w:type="dxa"/>
            <w:shd w:val="clear" w:color="auto" w:fill="auto"/>
          </w:tcPr>
          <w:p w:rsidR="00E44335" w:rsidRPr="000D624D" w:rsidRDefault="00E44335" w:rsidP="00985B68">
            <w:pPr>
              <w:tabs>
                <w:tab w:val="left" w:pos="680"/>
                <w:tab w:val="left" w:pos="1122"/>
                <w:tab w:val="center" w:pos="7293"/>
              </w:tabs>
              <w:spacing w:line="264" w:lineRule="auto"/>
              <w:jc w:val="center"/>
              <w:rPr>
                <w:rFonts w:ascii="Times New Roman" w:hAnsi="Times New Roman"/>
                <w:szCs w:val="24"/>
                <w:lang w:val="hr-HR"/>
              </w:rPr>
            </w:pPr>
            <w:r w:rsidRPr="000D624D">
              <w:rPr>
                <w:rFonts w:ascii="Times New Roman" w:hAnsi="Times New Roman"/>
                <w:szCs w:val="24"/>
                <w:lang w:val="hr-HR"/>
              </w:rPr>
              <w:t>78,78%</w:t>
            </w:r>
          </w:p>
        </w:tc>
      </w:tr>
    </w:tbl>
    <w:p w:rsidR="007E15D9" w:rsidRPr="000D624D" w:rsidRDefault="007E15D9" w:rsidP="007E15D9">
      <w:pPr>
        <w:tabs>
          <w:tab w:val="left" w:pos="1134"/>
          <w:tab w:val="center" w:pos="7655"/>
        </w:tabs>
        <w:jc w:val="both"/>
        <w:rPr>
          <w:rFonts w:ascii="Times New Roman" w:hAnsi="Times New Roman"/>
          <w:color w:val="000000"/>
          <w:sz w:val="22"/>
          <w:szCs w:val="22"/>
          <w:lang w:val="hr-HR"/>
        </w:rPr>
      </w:pPr>
    </w:p>
    <w:p w:rsidR="009E4038" w:rsidRPr="000D624D" w:rsidRDefault="009E4038" w:rsidP="007E15D9">
      <w:pPr>
        <w:widowControl w:val="0"/>
        <w:autoSpaceDE w:val="0"/>
        <w:autoSpaceDN w:val="0"/>
        <w:adjustRightInd w:val="0"/>
        <w:snapToGrid w:val="0"/>
        <w:jc w:val="both"/>
        <w:rPr>
          <w:rFonts w:ascii="Times New Roman" w:hAnsi="Times New Roman"/>
          <w:szCs w:val="24"/>
          <w:lang w:val="hr-HR"/>
        </w:rPr>
      </w:pPr>
    </w:p>
    <w:p w:rsidR="001835B2" w:rsidRPr="000D624D" w:rsidRDefault="001835B2" w:rsidP="00914B87">
      <w:pPr>
        <w:spacing w:line="264" w:lineRule="auto"/>
        <w:rPr>
          <w:rFonts w:ascii="Times New Roman" w:hAnsi="Times New Roman"/>
          <w:b/>
          <w:szCs w:val="24"/>
          <w:lang w:val="hr-HR"/>
        </w:rPr>
      </w:pPr>
    </w:p>
    <w:bookmarkEnd w:id="1"/>
    <w:p w:rsidR="000F6972" w:rsidRPr="000D624D" w:rsidRDefault="000F6972" w:rsidP="00914B87">
      <w:pPr>
        <w:tabs>
          <w:tab w:val="center" w:pos="6804"/>
        </w:tabs>
        <w:spacing w:line="264" w:lineRule="auto"/>
        <w:jc w:val="both"/>
        <w:rPr>
          <w:rFonts w:ascii="Times New Roman" w:hAnsi="Times New Roman"/>
          <w:b/>
          <w:bCs/>
          <w:lang w:val="hr-HR"/>
        </w:rPr>
      </w:pPr>
      <w:r w:rsidRPr="000D624D">
        <w:rPr>
          <w:rFonts w:ascii="Times New Roman" w:hAnsi="Times New Roman"/>
          <w:szCs w:val="24"/>
          <w:lang w:val="hr-HR"/>
        </w:rPr>
        <w:tab/>
      </w:r>
      <w:r w:rsidR="00914B87" w:rsidRPr="000D624D">
        <w:rPr>
          <w:rFonts w:ascii="Times New Roman" w:hAnsi="Times New Roman"/>
          <w:b/>
          <w:lang w:val="hr-HR"/>
        </w:rPr>
        <w:t>PROČELNICA</w:t>
      </w:r>
    </w:p>
    <w:p w:rsidR="000F6972" w:rsidRPr="000D624D" w:rsidRDefault="000F6972" w:rsidP="00914B87">
      <w:pPr>
        <w:tabs>
          <w:tab w:val="center" w:pos="6804"/>
        </w:tabs>
        <w:spacing w:line="264" w:lineRule="auto"/>
        <w:jc w:val="both"/>
        <w:rPr>
          <w:rFonts w:ascii="Times New Roman" w:hAnsi="Times New Roman"/>
          <w:b/>
          <w:bCs/>
          <w:lang w:val="hr-HR"/>
        </w:rPr>
      </w:pPr>
      <w:r w:rsidRPr="000D624D">
        <w:rPr>
          <w:rFonts w:ascii="Times New Roman" w:hAnsi="Times New Roman"/>
          <w:b/>
          <w:bCs/>
          <w:lang w:val="hr-HR"/>
        </w:rPr>
        <w:tab/>
      </w:r>
      <w:r w:rsidR="00914B87" w:rsidRPr="000D624D">
        <w:rPr>
          <w:rFonts w:ascii="Times New Roman" w:hAnsi="Times New Roman"/>
          <w:b/>
          <w:bCs/>
          <w:lang w:val="hr-HR"/>
        </w:rPr>
        <w:t xml:space="preserve">Andrea Bengez, </w:t>
      </w:r>
      <w:proofErr w:type="spellStart"/>
      <w:r w:rsidR="00914B87" w:rsidRPr="000D624D">
        <w:rPr>
          <w:rFonts w:ascii="Times New Roman" w:hAnsi="Times New Roman"/>
          <w:b/>
          <w:bCs/>
          <w:lang w:val="hr-HR"/>
        </w:rPr>
        <w:t>mag</w:t>
      </w:r>
      <w:proofErr w:type="spellEnd"/>
      <w:r w:rsidR="00914B87" w:rsidRPr="000D624D">
        <w:rPr>
          <w:rFonts w:ascii="Times New Roman" w:hAnsi="Times New Roman"/>
          <w:b/>
          <w:bCs/>
          <w:lang w:val="hr-HR"/>
        </w:rPr>
        <w:t xml:space="preserve">. </w:t>
      </w:r>
      <w:proofErr w:type="spellStart"/>
      <w:r w:rsidR="00914B87" w:rsidRPr="000D624D">
        <w:rPr>
          <w:rFonts w:ascii="Times New Roman" w:hAnsi="Times New Roman"/>
          <w:b/>
          <w:bCs/>
          <w:lang w:val="hr-HR"/>
        </w:rPr>
        <w:t>rel</w:t>
      </w:r>
      <w:proofErr w:type="spellEnd"/>
      <w:r w:rsidR="00914B87" w:rsidRPr="000D624D">
        <w:rPr>
          <w:rFonts w:ascii="Times New Roman" w:hAnsi="Times New Roman"/>
          <w:b/>
          <w:bCs/>
          <w:lang w:val="hr-HR"/>
        </w:rPr>
        <w:t xml:space="preserve">. </w:t>
      </w:r>
      <w:proofErr w:type="spellStart"/>
      <w:r w:rsidR="00914B87" w:rsidRPr="000D624D">
        <w:rPr>
          <w:rFonts w:ascii="Times New Roman" w:hAnsi="Times New Roman"/>
          <w:b/>
          <w:bCs/>
          <w:lang w:val="hr-HR"/>
        </w:rPr>
        <w:t>int</w:t>
      </w:r>
      <w:proofErr w:type="spellEnd"/>
      <w:r w:rsidR="00914B87" w:rsidRPr="000D624D">
        <w:rPr>
          <w:rFonts w:ascii="Times New Roman" w:hAnsi="Times New Roman"/>
          <w:b/>
          <w:bCs/>
          <w:lang w:val="hr-HR"/>
        </w:rPr>
        <w:t>.</w:t>
      </w:r>
    </w:p>
    <w:p w:rsidR="00145B13" w:rsidRPr="000D624D" w:rsidRDefault="00145B13" w:rsidP="00914B87">
      <w:pPr>
        <w:tabs>
          <w:tab w:val="left" w:pos="1134"/>
          <w:tab w:val="center" w:pos="6804"/>
          <w:tab w:val="center" w:pos="7371"/>
        </w:tabs>
        <w:spacing w:line="264" w:lineRule="auto"/>
        <w:jc w:val="both"/>
        <w:rPr>
          <w:rFonts w:ascii="Times New Roman" w:hAnsi="Times New Roman"/>
          <w:b/>
          <w:szCs w:val="24"/>
          <w:lang w:val="hr-HR"/>
        </w:rPr>
      </w:pPr>
    </w:p>
    <w:sectPr w:rsidR="00145B13" w:rsidRPr="000D624D" w:rsidSect="00AB5ABC">
      <w:headerReference w:type="even" r:id="rId12"/>
      <w:footerReference w:type="default" r:id="rId13"/>
      <w:footerReference w:type="first" r:id="rId14"/>
      <w:pgSz w:w="11907" w:h="16840" w:code="9"/>
      <w:pgMar w:top="1418" w:right="1247" w:bottom="1418" w:left="1247" w:header="62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28D9" w:rsidRDefault="008328D9">
      <w:r>
        <w:separator/>
      </w:r>
    </w:p>
  </w:endnote>
  <w:endnote w:type="continuationSeparator" w:id="0">
    <w:p w:rsidR="008328D9" w:rsidRDefault="00832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RO_Century_Schoolbk-Normal">
    <w:altName w:val="Times New Roman"/>
    <w:charset w:val="00"/>
    <w:family w:val="auto"/>
    <w:pitch w:val="variable"/>
    <w:sig w:usb0="00000087" w:usb1="00000000" w:usb2="00000000" w:usb3="00000000" w:csb0="0000001B"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D1E" w:rsidRDefault="00F66D1E" w:rsidP="00267D8C">
    <w:pPr>
      <w:pStyle w:val="Podnoje"/>
    </w:pPr>
    <w:r w:rsidRPr="00A65000">
      <w:rPr>
        <w:noProof/>
        <w:lang w:val="hr-HR"/>
      </w:rPr>
      <mc:AlternateContent>
        <mc:Choice Requires="wps">
          <w:drawing>
            <wp:anchor distT="45720" distB="45720" distL="114300" distR="114300" simplePos="0" relativeHeight="251663360" behindDoc="0" locked="0" layoutInCell="1" allowOverlap="1" wp14:anchorId="0F56B061" wp14:editId="0BB94525">
              <wp:simplePos x="0" y="0"/>
              <wp:positionH relativeFrom="column">
                <wp:posOffset>-720090</wp:posOffset>
              </wp:positionH>
              <wp:positionV relativeFrom="paragraph">
                <wp:posOffset>229606</wp:posOffset>
              </wp:positionV>
              <wp:extent cx="7524750" cy="27622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0" cy="276225"/>
                      </a:xfrm>
                      <a:prstGeom prst="rect">
                        <a:avLst/>
                      </a:prstGeom>
                      <a:solidFill>
                        <a:srgbClr val="FFFFFF"/>
                      </a:solidFill>
                      <a:ln w="9525">
                        <a:noFill/>
                        <a:miter lim="800000"/>
                        <a:headEnd/>
                        <a:tailEnd/>
                      </a:ln>
                    </wps:spPr>
                    <wps:txbx>
                      <w:txbxContent>
                        <w:p w:rsidR="00F66D1E" w:rsidRPr="00A65000" w:rsidRDefault="00F66D1E" w:rsidP="00267D8C">
                          <w:pPr>
                            <w:pStyle w:val="Podnoje"/>
                            <w:jc w:val="center"/>
                            <w:rPr>
                              <w:color w:val="808080" w:themeColor="background1" w:themeShade="80"/>
                              <w:sz w:val="20"/>
                            </w:rPr>
                          </w:pPr>
                          <w:r>
                            <w:fldChar w:fldCharType="begin"/>
                          </w:r>
                          <w:r>
                            <w:instrText xml:space="preserve"> HYPERLINK "http://www.bbz.hr" </w:instrText>
                          </w:r>
                          <w:r>
                            <w:fldChar w:fldCharType="separate"/>
                          </w:r>
                          <w:r w:rsidRPr="00A65000">
                            <w:rPr>
                              <w:rStyle w:val="Hiperveza"/>
                              <w:color w:val="808080" w:themeColor="background1" w:themeShade="80"/>
                              <w:sz w:val="20"/>
                              <w:u w:val="none"/>
                            </w:rPr>
                            <w:t>Bjelovarsko-bilogorska</w:t>
                          </w:r>
                          <w:r>
                            <w:rPr>
                              <w:rStyle w:val="Hiperveza"/>
                              <w:color w:val="808080" w:themeColor="background1" w:themeShade="80"/>
                              <w:sz w:val="20"/>
                              <w:u w:val="none"/>
                            </w:rPr>
                            <w:fldChar w:fldCharType="end"/>
                          </w:r>
                          <w:r w:rsidRPr="00A65000">
                            <w:rPr>
                              <w:color w:val="808080" w:themeColor="background1" w:themeShade="80"/>
                              <w:sz w:val="20"/>
                            </w:rPr>
                            <w:t xml:space="preserve"> </w:t>
                          </w:r>
                          <w:proofErr w:type="spellStart"/>
                          <w:r w:rsidRPr="00A65000">
                            <w:rPr>
                              <w:color w:val="808080" w:themeColor="background1" w:themeShade="80"/>
                              <w:sz w:val="20"/>
                            </w:rPr>
                            <w:t>županija</w:t>
                          </w:r>
                          <w:proofErr w:type="spellEnd"/>
                          <w:r w:rsidRPr="00A65000">
                            <w:rPr>
                              <w:color w:val="808080" w:themeColor="background1" w:themeShade="80"/>
                              <w:sz w:val="20"/>
                            </w:rPr>
                            <w:t xml:space="preserve">, </w:t>
                          </w:r>
                          <w:proofErr w:type="spellStart"/>
                          <w:r w:rsidRPr="00A65000">
                            <w:rPr>
                              <w:color w:val="808080" w:themeColor="background1" w:themeShade="80"/>
                              <w:sz w:val="20"/>
                            </w:rPr>
                            <w:t>Dr.</w:t>
                          </w:r>
                          <w:proofErr w:type="spellEnd"/>
                          <w:r w:rsidRPr="00A65000">
                            <w:rPr>
                              <w:color w:val="808080" w:themeColor="background1" w:themeShade="80"/>
                              <w:sz w:val="20"/>
                            </w:rPr>
                            <w:t xml:space="preserve"> Ante </w:t>
                          </w:r>
                          <w:proofErr w:type="spellStart"/>
                          <w:r w:rsidRPr="00A65000">
                            <w:rPr>
                              <w:color w:val="808080" w:themeColor="background1" w:themeShade="80"/>
                              <w:sz w:val="20"/>
                            </w:rPr>
                            <w:t>Starčevića</w:t>
                          </w:r>
                          <w:proofErr w:type="spellEnd"/>
                          <w:r w:rsidRPr="00A65000">
                            <w:rPr>
                              <w:color w:val="808080" w:themeColor="background1" w:themeShade="80"/>
                              <w:sz w:val="20"/>
                            </w:rPr>
                            <w:t xml:space="preserve"> 8, </w:t>
                          </w:r>
                          <w:proofErr w:type="spellStart"/>
                          <w:r w:rsidRPr="00A65000">
                            <w:rPr>
                              <w:color w:val="808080" w:themeColor="background1" w:themeShade="80"/>
                              <w:sz w:val="20"/>
                            </w:rPr>
                            <w:t>Bjelovar</w:t>
                          </w:r>
                          <w:proofErr w:type="spellEnd"/>
                          <w:r>
                            <w:rPr>
                              <w:color w:val="808080" w:themeColor="background1" w:themeShade="80"/>
                              <w:sz w:val="20"/>
                            </w:rPr>
                            <w:t>,</w:t>
                          </w:r>
                          <w:r w:rsidRPr="00A65000">
                            <w:rPr>
                              <w:color w:val="808080" w:themeColor="background1" w:themeShade="80"/>
                              <w:sz w:val="20"/>
                            </w:rPr>
                            <w:t xml:space="preserve"> www.bbz.hr</w:t>
                          </w:r>
                        </w:p>
                        <w:p w:rsidR="00F66D1E" w:rsidRDefault="00F66D1E" w:rsidP="00267D8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56B061" id="_x0000_t202" coordsize="21600,21600" o:spt="202" path="m,l,21600r21600,l21600,xe">
              <v:stroke joinstyle="miter"/>
              <v:path gradientshapeok="t" o:connecttype="rect"/>
            </v:shapetype>
            <v:shape id="Text Box 2" o:spid="_x0000_s1026" type="#_x0000_t202" style="position:absolute;margin-left:-56.7pt;margin-top:18.1pt;width:592.5pt;height:21.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" stroked="f">
              <v:textbox>
                <w:txbxContent>
                  <w:p w:rsidR="00F66D1E" w:rsidRPr="00A65000" w:rsidRDefault="00F66D1E" w:rsidP="00267D8C">
                    <w:pPr>
                      <w:pStyle w:val="Footer"/>
                      <w:jc w:val="center"/>
                      <w:rPr>
                        <w:color w:val="808080" w:themeColor="background1" w:themeShade="80"/>
                        <w:sz w:val="20"/>
                      </w:rPr>
                    </w:pPr>
                    <w:r>
                      <w:fldChar w:fldCharType="begin"/>
                    </w:r>
                    <w:r>
                      <w:instrText xml:space="preserve"> HYPERLINK "http://www.bbz.hr" </w:instrText>
                    </w:r>
                    <w:r>
                      <w:fldChar w:fldCharType="separate"/>
                    </w:r>
                    <w:r w:rsidRPr="00A65000">
                      <w:rPr>
                        <w:rStyle w:val="Hyperlink"/>
                        <w:color w:val="808080" w:themeColor="background1" w:themeShade="80"/>
                        <w:sz w:val="20"/>
                        <w:u w:val="none"/>
                      </w:rPr>
                      <w:t>Bjelovarsko-bilogorska</w:t>
                    </w:r>
                    <w:r>
                      <w:rPr>
                        <w:rStyle w:val="Hyperlink"/>
                        <w:color w:val="808080" w:themeColor="background1" w:themeShade="80"/>
                        <w:sz w:val="20"/>
                        <w:u w:val="none"/>
                      </w:rPr>
                      <w:fldChar w:fldCharType="end"/>
                    </w:r>
                    <w:r w:rsidRPr="00A65000">
                      <w:rPr>
                        <w:color w:val="808080" w:themeColor="background1" w:themeShade="80"/>
                        <w:sz w:val="20"/>
                      </w:rPr>
                      <w:t xml:space="preserve"> </w:t>
                    </w:r>
                    <w:proofErr w:type="spellStart"/>
                    <w:r w:rsidRPr="00A65000">
                      <w:rPr>
                        <w:color w:val="808080" w:themeColor="background1" w:themeShade="80"/>
                        <w:sz w:val="20"/>
                      </w:rPr>
                      <w:t>županija</w:t>
                    </w:r>
                    <w:proofErr w:type="spellEnd"/>
                    <w:r w:rsidRPr="00A65000">
                      <w:rPr>
                        <w:color w:val="808080" w:themeColor="background1" w:themeShade="80"/>
                        <w:sz w:val="20"/>
                      </w:rPr>
                      <w:t xml:space="preserve">, </w:t>
                    </w:r>
                    <w:proofErr w:type="spellStart"/>
                    <w:r w:rsidRPr="00A65000">
                      <w:rPr>
                        <w:color w:val="808080" w:themeColor="background1" w:themeShade="80"/>
                        <w:sz w:val="20"/>
                      </w:rPr>
                      <w:t>Dr.</w:t>
                    </w:r>
                    <w:proofErr w:type="spellEnd"/>
                    <w:r w:rsidRPr="00A65000">
                      <w:rPr>
                        <w:color w:val="808080" w:themeColor="background1" w:themeShade="80"/>
                        <w:sz w:val="20"/>
                      </w:rPr>
                      <w:t xml:space="preserve"> Ante </w:t>
                    </w:r>
                    <w:proofErr w:type="spellStart"/>
                    <w:r w:rsidRPr="00A65000">
                      <w:rPr>
                        <w:color w:val="808080" w:themeColor="background1" w:themeShade="80"/>
                        <w:sz w:val="20"/>
                      </w:rPr>
                      <w:t>Starčevića</w:t>
                    </w:r>
                    <w:proofErr w:type="spellEnd"/>
                    <w:r w:rsidRPr="00A65000">
                      <w:rPr>
                        <w:color w:val="808080" w:themeColor="background1" w:themeShade="80"/>
                        <w:sz w:val="20"/>
                      </w:rPr>
                      <w:t xml:space="preserve"> 8, </w:t>
                    </w:r>
                    <w:proofErr w:type="spellStart"/>
                    <w:r w:rsidRPr="00A65000">
                      <w:rPr>
                        <w:color w:val="808080" w:themeColor="background1" w:themeShade="80"/>
                        <w:sz w:val="20"/>
                      </w:rPr>
                      <w:t>Bjelovar</w:t>
                    </w:r>
                    <w:proofErr w:type="spellEnd"/>
                    <w:r>
                      <w:rPr>
                        <w:color w:val="808080" w:themeColor="background1" w:themeShade="80"/>
                        <w:sz w:val="20"/>
                      </w:rPr>
                      <w:t>,</w:t>
                    </w:r>
                    <w:r w:rsidRPr="00A65000">
                      <w:rPr>
                        <w:color w:val="808080" w:themeColor="background1" w:themeShade="80"/>
                        <w:sz w:val="20"/>
                      </w:rPr>
                      <w:t xml:space="preserve"> www.bbz.hr</w:t>
                    </w:r>
                  </w:p>
                  <w:p w:rsidR="00F66D1E" w:rsidRDefault="00F66D1E" w:rsidP="00267D8C"/>
                </w:txbxContent>
              </v:textbox>
            </v:shape>
          </w:pict>
        </mc:Fallback>
      </mc:AlternateContent>
    </w:r>
  </w:p>
  <w:p w:rsidR="00F66D1E" w:rsidRDefault="00F66D1E" w:rsidP="00267D8C">
    <w:pPr>
      <w:pStyle w:val="Podnoje"/>
    </w:pPr>
    <w:r>
      <w:rPr>
        <w:noProof/>
        <w:lang w:val="hr-HR"/>
      </w:rPr>
      <mc:AlternateContent>
        <mc:Choice Requires="wps">
          <w:drawing>
            <wp:anchor distT="0" distB="0" distL="114300" distR="114300" simplePos="0" relativeHeight="251665408" behindDoc="0" locked="0" layoutInCell="1" allowOverlap="1" wp14:anchorId="5D9E4FFE" wp14:editId="1D6F9BEB">
              <wp:simplePos x="0" y="0"/>
              <wp:positionH relativeFrom="margin">
                <wp:posOffset>168275</wp:posOffset>
              </wp:positionH>
              <wp:positionV relativeFrom="margin">
                <wp:posOffset>8872855</wp:posOffset>
              </wp:positionV>
              <wp:extent cx="5759450" cy="0"/>
              <wp:effectExtent l="0" t="0" r="31750" b="19050"/>
              <wp:wrapNone/>
              <wp:docPr id="3" name="Straight Connector 3"/>
              <wp:cNvGraphicFramePr/>
              <a:graphic xmlns:a="http://schemas.openxmlformats.org/drawingml/2006/main">
                <a:graphicData uri="http://schemas.microsoft.com/office/word/2010/wordprocessingShape">
                  <wps:wsp>
                    <wps:cNvCnPr/>
                    <wps:spPr>
                      <a:xfrm flipV="1">
                        <a:off x="0" y="0"/>
                        <a:ext cx="5759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D17803" id="Straight Connector 3" o:spid="_x0000_s1026" style="position:absolute;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13.25pt,698.65pt" to="466.75pt,6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" strokecolor="black [3040]">
              <w10:wrap anchorx="margin" anchory="margin"/>
            </v:line>
          </w:pict>
        </mc:Fallback>
      </mc:AlternateContent>
    </w:r>
    <w:r>
      <w:rPr>
        <w:noProof/>
        <w:lang w:val="hr-HR"/>
      </w:rPr>
      <w:drawing>
        <wp:anchor distT="0" distB="0" distL="114300" distR="114300" simplePos="0" relativeHeight="251664384" behindDoc="0" locked="0" layoutInCell="1" allowOverlap="1" wp14:anchorId="5DBD3546" wp14:editId="3EB1B365">
          <wp:simplePos x="0" y="0"/>
          <wp:positionH relativeFrom="margin">
            <wp:posOffset>2674620</wp:posOffset>
          </wp:positionH>
          <wp:positionV relativeFrom="margin">
            <wp:posOffset>9065813</wp:posOffset>
          </wp:positionV>
          <wp:extent cx="971550" cy="537845"/>
          <wp:effectExtent l="0" t="0" r="0" b="0"/>
          <wp:wrapNone/>
          <wp:docPr id="7" name="Picture 7" descr="C:\Users\User\AppData\Local\Temp\Rar$DRa0.303\CroCert-IQNet-9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Temp\Rar$DRa0.303\CroCert-IQNet-90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53784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66D1E" w:rsidRDefault="00F66D1E" w:rsidP="00267D8C">
    <w:pPr>
      <w:pStyle w:val="Podnoje"/>
    </w:pPr>
    <w:r>
      <w:ptab w:relativeTo="margin" w:alignment="right" w:leader="none"/>
    </w:r>
  </w:p>
  <w:p w:rsidR="00F66D1E" w:rsidRDefault="00F66D1E">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D1E" w:rsidRDefault="00F66D1E">
    <w:pPr>
      <w:pStyle w:val="Podnoje"/>
    </w:pPr>
    <w:r>
      <w:rPr>
        <w:noProof/>
        <w:lang w:val="hr-HR"/>
      </w:rPr>
      <mc:AlternateContent>
        <mc:Choice Requires="wps">
          <w:drawing>
            <wp:anchor distT="0" distB="0" distL="114300" distR="114300" simplePos="0" relativeHeight="251661312" behindDoc="0" locked="0" layoutInCell="1" allowOverlap="1" wp14:anchorId="423BF1EC" wp14:editId="10BCC879">
              <wp:simplePos x="0" y="0"/>
              <wp:positionH relativeFrom="column">
                <wp:posOffset>-715010</wp:posOffset>
              </wp:positionH>
              <wp:positionV relativeFrom="paragraph">
                <wp:posOffset>316312</wp:posOffset>
              </wp:positionV>
              <wp:extent cx="7550590" cy="0"/>
              <wp:effectExtent l="0" t="0" r="31750" b="19050"/>
              <wp:wrapNone/>
              <wp:docPr id="5" name="Straight Connector 5"/>
              <wp:cNvGraphicFramePr/>
              <a:graphic xmlns:a="http://schemas.openxmlformats.org/drawingml/2006/main">
                <a:graphicData uri="http://schemas.microsoft.com/office/word/2010/wordprocessingShape">
                  <wps:wsp>
                    <wps:cNvCnPr/>
                    <wps:spPr>
                      <a:xfrm flipV="1">
                        <a:off x="0" y="0"/>
                        <a:ext cx="7550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4A90C1"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3pt,24.9pt" to="538.25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" strokecolor="black [3040]"/>
          </w:pict>
        </mc:Fallback>
      </mc:AlternateContent>
    </w:r>
    <w:r>
      <w:rPr>
        <w:noProof/>
        <w:lang w:val="hr-HR"/>
      </w:rPr>
      <w:drawing>
        <wp:anchor distT="0" distB="0" distL="114300" distR="114300" simplePos="0" relativeHeight="251659264" behindDoc="0" locked="0" layoutInCell="1" allowOverlap="1" wp14:anchorId="3563865A" wp14:editId="4625ED9B">
          <wp:simplePos x="0" y="0"/>
          <wp:positionH relativeFrom="margin">
            <wp:posOffset>2678430</wp:posOffset>
          </wp:positionH>
          <wp:positionV relativeFrom="margin">
            <wp:posOffset>9062720</wp:posOffset>
          </wp:positionV>
          <wp:extent cx="971550" cy="537845"/>
          <wp:effectExtent l="0" t="0" r="0" b="0"/>
          <wp:wrapNone/>
          <wp:docPr id="1" name="Picture 1" descr="C:\Users\User\AppData\Local\Temp\Rar$DRa0.303\CroCert-IQNet-9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Temp\Rar$DRa0.303\CroCert-IQNet-90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5378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65000">
      <w:rPr>
        <w:noProof/>
        <w:lang w:val="hr-HR"/>
      </w:rPr>
      <mc:AlternateContent>
        <mc:Choice Requires="wps">
          <w:drawing>
            <wp:anchor distT="45720" distB="45720" distL="114300" distR="114300" simplePos="0" relativeHeight="251658240" behindDoc="0" locked="0" layoutInCell="1" allowOverlap="1" wp14:anchorId="38193504" wp14:editId="3A13AEE6">
              <wp:simplePos x="0" y="0"/>
              <wp:positionH relativeFrom="column">
                <wp:posOffset>-720090</wp:posOffset>
              </wp:positionH>
              <wp:positionV relativeFrom="paragraph">
                <wp:posOffset>317500</wp:posOffset>
              </wp:positionV>
              <wp:extent cx="7524750" cy="27622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0" cy="276225"/>
                      </a:xfrm>
                      <a:prstGeom prst="rect">
                        <a:avLst/>
                      </a:prstGeom>
                      <a:solidFill>
                        <a:srgbClr val="FFFFFF"/>
                      </a:solidFill>
                      <a:ln w="9525">
                        <a:noFill/>
                        <a:miter lim="800000"/>
                        <a:headEnd/>
                        <a:tailEnd/>
                      </a:ln>
                    </wps:spPr>
                    <wps:txbx>
                      <w:txbxContent>
                        <w:p w:rsidR="00F66D1E" w:rsidRPr="00A65000" w:rsidRDefault="008328D9" w:rsidP="00A65000">
                          <w:pPr>
                            <w:pStyle w:val="Podnoje"/>
                            <w:jc w:val="center"/>
                            <w:rPr>
                              <w:color w:val="808080" w:themeColor="background1" w:themeShade="80"/>
                              <w:sz w:val="20"/>
                            </w:rPr>
                          </w:pPr>
                          <w:hyperlink r:id="rId2" w:history="1">
                            <w:r w:rsidR="00F66D1E" w:rsidRPr="00A65000">
                              <w:rPr>
                                <w:rStyle w:val="Hiperveza"/>
                                <w:color w:val="808080" w:themeColor="background1" w:themeShade="80"/>
                                <w:sz w:val="20"/>
                                <w:u w:val="none"/>
                              </w:rPr>
                              <w:t>Bjelovarsko-bilogorska</w:t>
                            </w:r>
                          </w:hyperlink>
                          <w:r w:rsidR="00F66D1E" w:rsidRPr="00A65000">
                            <w:rPr>
                              <w:color w:val="808080" w:themeColor="background1" w:themeShade="80"/>
                              <w:sz w:val="20"/>
                            </w:rPr>
                            <w:t xml:space="preserve"> </w:t>
                          </w:r>
                          <w:proofErr w:type="spellStart"/>
                          <w:r w:rsidR="00F66D1E" w:rsidRPr="00A65000">
                            <w:rPr>
                              <w:color w:val="808080" w:themeColor="background1" w:themeShade="80"/>
                              <w:sz w:val="20"/>
                            </w:rPr>
                            <w:t>županija</w:t>
                          </w:r>
                          <w:proofErr w:type="spellEnd"/>
                          <w:r w:rsidR="00F66D1E" w:rsidRPr="00A65000">
                            <w:rPr>
                              <w:color w:val="808080" w:themeColor="background1" w:themeShade="80"/>
                              <w:sz w:val="20"/>
                            </w:rPr>
                            <w:t xml:space="preserve">, </w:t>
                          </w:r>
                          <w:proofErr w:type="spellStart"/>
                          <w:r w:rsidR="00F66D1E" w:rsidRPr="00A65000">
                            <w:rPr>
                              <w:color w:val="808080" w:themeColor="background1" w:themeShade="80"/>
                              <w:sz w:val="20"/>
                            </w:rPr>
                            <w:t>Dr.</w:t>
                          </w:r>
                          <w:proofErr w:type="spellEnd"/>
                          <w:r w:rsidR="00F66D1E" w:rsidRPr="00A65000">
                            <w:rPr>
                              <w:color w:val="808080" w:themeColor="background1" w:themeShade="80"/>
                              <w:sz w:val="20"/>
                            </w:rPr>
                            <w:t xml:space="preserve"> Ante </w:t>
                          </w:r>
                          <w:proofErr w:type="spellStart"/>
                          <w:r w:rsidR="00F66D1E" w:rsidRPr="00A65000">
                            <w:rPr>
                              <w:color w:val="808080" w:themeColor="background1" w:themeShade="80"/>
                              <w:sz w:val="20"/>
                            </w:rPr>
                            <w:t>Starčevića</w:t>
                          </w:r>
                          <w:proofErr w:type="spellEnd"/>
                          <w:r w:rsidR="00F66D1E" w:rsidRPr="00A65000">
                            <w:rPr>
                              <w:color w:val="808080" w:themeColor="background1" w:themeShade="80"/>
                              <w:sz w:val="20"/>
                            </w:rPr>
                            <w:t xml:space="preserve"> 8, </w:t>
                          </w:r>
                          <w:proofErr w:type="spellStart"/>
                          <w:r w:rsidR="00F66D1E" w:rsidRPr="00A65000">
                            <w:rPr>
                              <w:color w:val="808080" w:themeColor="background1" w:themeShade="80"/>
                              <w:sz w:val="20"/>
                            </w:rPr>
                            <w:t>Bjelovar</w:t>
                          </w:r>
                          <w:proofErr w:type="spellEnd"/>
                          <w:r w:rsidR="00F66D1E">
                            <w:rPr>
                              <w:color w:val="808080" w:themeColor="background1" w:themeShade="80"/>
                              <w:sz w:val="20"/>
                            </w:rPr>
                            <w:t xml:space="preserve">,   </w:t>
                          </w:r>
                          <w:r w:rsidR="00F66D1E" w:rsidRPr="00A65000">
                            <w:rPr>
                              <w:color w:val="808080" w:themeColor="background1" w:themeShade="80"/>
                              <w:sz w:val="20"/>
                            </w:rPr>
                            <w:t xml:space="preserve"> www.bbz.hr</w:t>
                          </w:r>
                        </w:p>
                        <w:p w:rsidR="00F66D1E" w:rsidRDefault="00F66D1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193504" id="_x0000_t202" coordsize="21600,21600" o:spt="202" path="m,l,21600r21600,l21600,xe">
              <v:stroke joinstyle="miter"/>
              <v:path gradientshapeok="t" o:connecttype="rect"/>
            </v:shapetype>
            <v:shape id="_x0000_s1027" type="#_x0000_t202" style="position:absolute;margin-left:-56.7pt;margin-top:25pt;width:592.5pt;height:21.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" stroked="f">
              <v:textbox>
                <w:txbxContent>
                  <w:p w:rsidR="00F66D1E" w:rsidRPr="00A65000" w:rsidRDefault="001D6C2A" w:rsidP="00A65000">
                    <w:pPr>
                      <w:pStyle w:val="Footer"/>
                      <w:jc w:val="center"/>
                      <w:rPr>
                        <w:color w:val="808080" w:themeColor="background1" w:themeShade="80"/>
                        <w:sz w:val="20"/>
                      </w:rPr>
                    </w:pPr>
                    <w:hyperlink r:id="rId3" w:history="1">
                      <w:r w:rsidR="00F66D1E" w:rsidRPr="00A65000">
                        <w:rPr>
                          <w:rStyle w:val="Hyperlink"/>
                          <w:color w:val="808080" w:themeColor="background1" w:themeShade="80"/>
                          <w:sz w:val="20"/>
                          <w:u w:val="none"/>
                        </w:rPr>
                        <w:t>Bjelovarsko-bilogorska</w:t>
                      </w:r>
                    </w:hyperlink>
                    <w:r w:rsidR="00F66D1E" w:rsidRPr="00A65000">
                      <w:rPr>
                        <w:color w:val="808080" w:themeColor="background1" w:themeShade="80"/>
                        <w:sz w:val="20"/>
                      </w:rPr>
                      <w:t xml:space="preserve"> </w:t>
                    </w:r>
                    <w:proofErr w:type="spellStart"/>
                    <w:r w:rsidR="00F66D1E" w:rsidRPr="00A65000">
                      <w:rPr>
                        <w:color w:val="808080" w:themeColor="background1" w:themeShade="80"/>
                        <w:sz w:val="20"/>
                      </w:rPr>
                      <w:t>županija</w:t>
                    </w:r>
                    <w:proofErr w:type="spellEnd"/>
                    <w:r w:rsidR="00F66D1E" w:rsidRPr="00A65000">
                      <w:rPr>
                        <w:color w:val="808080" w:themeColor="background1" w:themeShade="80"/>
                        <w:sz w:val="20"/>
                      </w:rPr>
                      <w:t xml:space="preserve">, </w:t>
                    </w:r>
                    <w:proofErr w:type="spellStart"/>
                    <w:r w:rsidR="00F66D1E" w:rsidRPr="00A65000">
                      <w:rPr>
                        <w:color w:val="808080" w:themeColor="background1" w:themeShade="80"/>
                        <w:sz w:val="20"/>
                      </w:rPr>
                      <w:t>Dr.</w:t>
                    </w:r>
                    <w:proofErr w:type="spellEnd"/>
                    <w:r w:rsidR="00F66D1E" w:rsidRPr="00A65000">
                      <w:rPr>
                        <w:color w:val="808080" w:themeColor="background1" w:themeShade="80"/>
                        <w:sz w:val="20"/>
                      </w:rPr>
                      <w:t xml:space="preserve"> Ante </w:t>
                    </w:r>
                    <w:proofErr w:type="spellStart"/>
                    <w:r w:rsidR="00F66D1E" w:rsidRPr="00A65000">
                      <w:rPr>
                        <w:color w:val="808080" w:themeColor="background1" w:themeShade="80"/>
                        <w:sz w:val="20"/>
                      </w:rPr>
                      <w:t>Starčevića</w:t>
                    </w:r>
                    <w:proofErr w:type="spellEnd"/>
                    <w:r w:rsidR="00F66D1E" w:rsidRPr="00A65000">
                      <w:rPr>
                        <w:color w:val="808080" w:themeColor="background1" w:themeShade="80"/>
                        <w:sz w:val="20"/>
                      </w:rPr>
                      <w:t xml:space="preserve"> 8, </w:t>
                    </w:r>
                    <w:proofErr w:type="spellStart"/>
                    <w:r w:rsidR="00F66D1E" w:rsidRPr="00A65000">
                      <w:rPr>
                        <w:color w:val="808080" w:themeColor="background1" w:themeShade="80"/>
                        <w:sz w:val="20"/>
                      </w:rPr>
                      <w:t>Bjelovar</w:t>
                    </w:r>
                    <w:proofErr w:type="spellEnd"/>
                    <w:r w:rsidR="00F66D1E">
                      <w:rPr>
                        <w:color w:val="808080" w:themeColor="background1" w:themeShade="80"/>
                        <w:sz w:val="20"/>
                      </w:rPr>
                      <w:t xml:space="preserve">,   </w:t>
                    </w:r>
                    <w:r w:rsidR="00F66D1E" w:rsidRPr="00A65000">
                      <w:rPr>
                        <w:color w:val="808080" w:themeColor="background1" w:themeShade="80"/>
                        <w:sz w:val="20"/>
                      </w:rPr>
                      <w:t xml:space="preserve"> www.bbz.hr</w:t>
                    </w:r>
                  </w:p>
                  <w:p w:rsidR="00F66D1E" w:rsidRDefault="00F66D1E"/>
                </w:txbxContent>
              </v:textbox>
              <w10:wrap type="square"/>
            </v:shape>
          </w:pict>
        </mc:Fallback>
      </mc:AlternateContent>
    </w:r>
  </w:p>
  <w:p w:rsidR="00F66D1E" w:rsidRDefault="00F66D1E">
    <w:pPr>
      <w:pStyle w:val="Podnoje"/>
    </w:pP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28D9" w:rsidRDefault="008328D9">
      <w:r>
        <w:separator/>
      </w:r>
    </w:p>
  </w:footnote>
  <w:footnote w:type="continuationSeparator" w:id="0">
    <w:p w:rsidR="008328D9" w:rsidRDefault="00832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D1E" w:rsidRDefault="00F66D1E">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66D1E" w:rsidRDefault="00F66D1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D5EFC"/>
    <w:multiLevelType w:val="hybridMultilevel"/>
    <w:tmpl w:val="2732038C"/>
    <w:lvl w:ilvl="0" w:tplc="4B8A6FC4">
      <w:start w:val="10"/>
      <w:numFmt w:val="bullet"/>
      <w:lvlText w:val="-"/>
      <w:lvlJc w:val="left"/>
      <w:pPr>
        <w:ind w:left="1620" w:hanging="360"/>
      </w:pPr>
      <w:rPr>
        <w:rFonts w:ascii="Times New Roman" w:eastAsia="Times New Roman" w:hAnsi="Times New Roman" w:cs="Times New Roman" w:hint="default"/>
      </w:rPr>
    </w:lvl>
    <w:lvl w:ilvl="1" w:tplc="041A0003" w:tentative="1">
      <w:start w:val="1"/>
      <w:numFmt w:val="bullet"/>
      <w:lvlText w:val="o"/>
      <w:lvlJc w:val="left"/>
      <w:pPr>
        <w:ind w:left="2340" w:hanging="360"/>
      </w:pPr>
      <w:rPr>
        <w:rFonts w:ascii="Courier New" w:hAnsi="Courier New" w:cs="Courier New" w:hint="default"/>
      </w:rPr>
    </w:lvl>
    <w:lvl w:ilvl="2" w:tplc="041A0005" w:tentative="1">
      <w:start w:val="1"/>
      <w:numFmt w:val="bullet"/>
      <w:lvlText w:val=""/>
      <w:lvlJc w:val="left"/>
      <w:pPr>
        <w:ind w:left="3060" w:hanging="360"/>
      </w:pPr>
      <w:rPr>
        <w:rFonts w:ascii="Wingdings" w:hAnsi="Wingdings" w:hint="default"/>
      </w:rPr>
    </w:lvl>
    <w:lvl w:ilvl="3" w:tplc="041A0001" w:tentative="1">
      <w:start w:val="1"/>
      <w:numFmt w:val="bullet"/>
      <w:lvlText w:val=""/>
      <w:lvlJc w:val="left"/>
      <w:pPr>
        <w:ind w:left="3780" w:hanging="360"/>
      </w:pPr>
      <w:rPr>
        <w:rFonts w:ascii="Symbol" w:hAnsi="Symbol" w:hint="default"/>
      </w:rPr>
    </w:lvl>
    <w:lvl w:ilvl="4" w:tplc="041A0003" w:tentative="1">
      <w:start w:val="1"/>
      <w:numFmt w:val="bullet"/>
      <w:lvlText w:val="o"/>
      <w:lvlJc w:val="left"/>
      <w:pPr>
        <w:ind w:left="4500" w:hanging="360"/>
      </w:pPr>
      <w:rPr>
        <w:rFonts w:ascii="Courier New" w:hAnsi="Courier New" w:cs="Courier New" w:hint="default"/>
      </w:rPr>
    </w:lvl>
    <w:lvl w:ilvl="5" w:tplc="041A0005" w:tentative="1">
      <w:start w:val="1"/>
      <w:numFmt w:val="bullet"/>
      <w:lvlText w:val=""/>
      <w:lvlJc w:val="left"/>
      <w:pPr>
        <w:ind w:left="5220" w:hanging="360"/>
      </w:pPr>
      <w:rPr>
        <w:rFonts w:ascii="Wingdings" w:hAnsi="Wingdings" w:hint="default"/>
      </w:rPr>
    </w:lvl>
    <w:lvl w:ilvl="6" w:tplc="041A0001" w:tentative="1">
      <w:start w:val="1"/>
      <w:numFmt w:val="bullet"/>
      <w:lvlText w:val=""/>
      <w:lvlJc w:val="left"/>
      <w:pPr>
        <w:ind w:left="5940" w:hanging="360"/>
      </w:pPr>
      <w:rPr>
        <w:rFonts w:ascii="Symbol" w:hAnsi="Symbol" w:hint="default"/>
      </w:rPr>
    </w:lvl>
    <w:lvl w:ilvl="7" w:tplc="041A0003" w:tentative="1">
      <w:start w:val="1"/>
      <w:numFmt w:val="bullet"/>
      <w:lvlText w:val="o"/>
      <w:lvlJc w:val="left"/>
      <w:pPr>
        <w:ind w:left="6660" w:hanging="360"/>
      </w:pPr>
      <w:rPr>
        <w:rFonts w:ascii="Courier New" w:hAnsi="Courier New" w:cs="Courier New" w:hint="default"/>
      </w:rPr>
    </w:lvl>
    <w:lvl w:ilvl="8" w:tplc="041A0005" w:tentative="1">
      <w:start w:val="1"/>
      <w:numFmt w:val="bullet"/>
      <w:lvlText w:val=""/>
      <w:lvlJc w:val="left"/>
      <w:pPr>
        <w:ind w:left="7380" w:hanging="360"/>
      </w:pPr>
      <w:rPr>
        <w:rFonts w:ascii="Wingdings" w:hAnsi="Wingdings" w:hint="default"/>
      </w:rPr>
    </w:lvl>
  </w:abstractNum>
  <w:abstractNum w:abstractNumId="1" w15:restartNumberingAfterBreak="0">
    <w:nsid w:val="06E354D6"/>
    <w:multiLevelType w:val="hybridMultilevel"/>
    <w:tmpl w:val="CB029924"/>
    <w:lvl w:ilvl="0" w:tplc="F984F34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0B961FC8"/>
    <w:multiLevelType w:val="hybridMultilevel"/>
    <w:tmpl w:val="4580BFE4"/>
    <w:lvl w:ilvl="0" w:tplc="749862B6">
      <w:start w:val="1"/>
      <w:numFmt w:val="decimal"/>
      <w:lvlText w:val="%1."/>
      <w:lvlJc w:val="left"/>
      <w:pPr>
        <w:ind w:left="6945" w:hanging="360"/>
      </w:pPr>
      <w:rPr>
        <w:rFonts w:hint="default"/>
      </w:rPr>
    </w:lvl>
    <w:lvl w:ilvl="1" w:tplc="041A0019" w:tentative="1">
      <w:start w:val="1"/>
      <w:numFmt w:val="lowerLetter"/>
      <w:lvlText w:val="%2."/>
      <w:lvlJc w:val="left"/>
      <w:pPr>
        <w:ind w:left="7665" w:hanging="360"/>
      </w:pPr>
    </w:lvl>
    <w:lvl w:ilvl="2" w:tplc="041A001B" w:tentative="1">
      <w:start w:val="1"/>
      <w:numFmt w:val="lowerRoman"/>
      <w:lvlText w:val="%3."/>
      <w:lvlJc w:val="right"/>
      <w:pPr>
        <w:ind w:left="8385" w:hanging="180"/>
      </w:pPr>
    </w:lvl>
    <w:lvl w:ilvl="3" w:tplc="041A000F" w:tentative="1">
      <w:start w:val="1"/>
      <w:numFmt w:val="decimal"/>
      <w:lvlText w:val="%4."/>
      <w:lvlJc w:val="left"/>
      <w:pPr>
        <w:ind w:left="9105" w:hanging="360"/>
      </w:pPr>
    </w:lvl>
    <w:lvl w:ilvl="4" w:tplc="041A0019" w:tentative="1">
      <w:start w:val="1"/>
      <w:numFmt w:val="lowerLetter"/>
      <w:lvlText w:val="%5."/>
      <w:lvlJc w:val="left"/>
      <w:pPr>
        <w:ind w:left="9825" w:hanging="360"/>
      </w:pPr>
    </w:lvl>
    <w:lvl w:ilvl="5" w:tplc="041A001B" w:tentative="1">
      <w:start w:val="1"/>
      <w:numFmt w:val="lowerRoman"/>
      <w:lvlText w:val="%6."/>
      <w:lvlJc w:val="right"/>
      <w:pPr>
        <w:ind w:left="10545" w:hanging="180"/>
      </w:pPr>
    </w:lvl>
    <w:lvl w:ilvl="6" w:tplc="041A000F" w:tentative="1">
      <w:start w:val="1"/>
      <w:numFmt w:val="decimal"/>
      <w:lvlText w:val="%7."/>
      <w:lvlJc w:val="left"/>
      <w:pPr>
        <w:ind w:left="11265" w:hanging="360"/>
      </w:pPr>
    </w:lvl>
    <w:lvl w:ilvl="7" w:tplc="041A0019" w:tentative="1">
      <w:start w:val="1"/>
      <w:numFmt w:val="lowerLetter"/>
      <w:lvlText w:val="%8."/>
      <w:lvlJc w:val="left"/>
      <w:pPr>
        <w:ind w:left="11985" w:hanging="360"/>
      </w:pPr>
    </w:lvl>
    <w:lvl w:ilvl="8" w:tplc="041A001B" w:tentative="1">
      <w:start w:val="1"/>
      <w:numFmt w:val="lowerRoman"/>
      <w:lvlText w:val="%9."/>
      <w:lvlJc w:val="right"/>
      <w:pPr>
        <w:ind w:left="12705" w:hanging="180"/>
      </w:pPr>
    </w:lvl>
  </w:abstractNum>
  <w:abstractNum w:abstractNumId="3" w15:restartNumberingAfterBreak="0">
    <w:nsid w:val="0D4C5F1C"/>
    <w:multiLevelType w:val="hybridMultilevel"/>
    <w:tmpl w:val="4962A5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14E0DDB"/>
    <w:multiLevelType w:val="hybridMultilevel"/>
    <w:tmpl w:val="8A241424"/>
    <w:lvl w:ilvl="0" w:tplc="EC82CBF2">
      <w:start w:val="1"/>
      <w:numFmt w:val="decimal"/>
      <w:lvlText w:val="%1."/>
      <w:lvlJc w:val="left"/>
      <w:pPr>
        <w:ind w:left="1770" w:hanging="360"/>
      </w:pPr>
      <w:rPr>
        <w:rFonts w:hint="default"/>
      </w:rPr>
    </w:lvl>
    <w:lvl w:ilvl="1" w:tplc="041A0019" w:tentative="1">
      <w:start w:val="1"/>
      <w:numFmt w:val="lowerLetter"/>
      <w:lvlText w:val="%2."/>
      <w:lvlJc w:val="left"/>
      <w:pPr>
        <w:ind w:left="2490" w:hanging="360"/>
      </w:pPr>
    </w:lvl>
    <w:lvl w:ilvl="2" w:tplc="041A001B" w:tentative="1">
      <w:start w:val="1"/>
      <w:numFmt w:val="lowerRoman"/>
      <w:lvlText w:val="%3."/>
      <w:lvlJc w:val="right"/>
      <w:pPr>
        <w:ind w:left="3210" w:hanging="180"/>
      </w:pPr>
    </w:lvl>
    <w:lvl w:ilvl="3" w:tplc="041A000F" w:tentative="1">
      <w:start w:val="1"/>
      <w:numFmt w:val="decimal"/>
      <w:lvlText w:val="%4."/>
      <w:lvlJc w:val="left"/>
      <w:pPr>
        <w:ind w:left="3930" w:hanging="360"/>
      </w:pPr>
    </w:lvl>
    <w:lvl w:ilvl="4" w:tplc="041A0019" w:tentative="1">
      <w:start w:val="1"/>
      <w:numFmt w:val="lowerLetter"/>
      <w:lvlText w:val="%5."/>
      <w:lvlJc w:val="left"/>
      <w:pPr>
        <w:ind w:left="4650" w:hanging="360"/>
      </w:pPr>
    </w:lvl>
    <w:lvl w:ilvl="5" w:tplc="041A001B" w:tentative="1">
      <w:start w:val="1"/>
      <w:numFmt w:val="lowerRoman"/>
      <w:lvlText w:val="%6."/>
      <w:lvlJc w:val="right"/>
      <w:pPr>
        <w:ind w:left="5370" w:hanging="180"/>
      </w:pPr>
    </w:lvl>
    <w:lvl w:ilvl="6" w:tplc="041A000F" w:tentative="1">
      <w:start w:val="1"/>
      <w:numFmt w:val="decimal"/>
      <w:lvlText w:val="%7."/>
      <w:lvlJc w:val="left"/>
      <w:pPr>
        <w:ind w:left="6090" w:hanging="360"/>
      </w:pPr>
    </w:lvl>
    <w:lvl w:ilvl="7" w:tplc="041A0019" w:tentative="1">
      <w:start w:val="1"/>
      <w:numFmt w:val="lowerLetter"/>
      <w:lvlText w:val="%8."/>
      <w:lvlJc w:val="left"/>
      <w:pPr>
        <w:ind w:left="6810" w:hanging="360"/>
      </w:pPr>
    </w:lvl>
    <w:lvl w:ilvl="8" w:tplc="041A001B" w:tentative="1">
      <w:start w:val="1"/>
      <w:numFmt w:val="lowerRoman"/>
      <w:lvlText w:val="%9."/>
      <w:lvlJc w:val="right"/>
      <w:pPr>
        <w:ind w:left="7530" w:hanging="180"/>
      </w:pPr>
    </w:lvl>
  </w:abstractNum>
  <w:abstractNum w:abstractNumId="5" w15:restartNumberingAfterBreak="0">
    <w:nsid w:val="17A26804"/>
    <w:multiLevelType w:val="hybridMultilevel"/>
    <w:tmpl w:val="3F202F8A"/>
    <w:lvl w:ilvl="0" w:tplc="7D88546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4FF4773"/>
    <w:multiLevelType w:val="hybridMultilevel"/>
    <w:tmpl w:val="6D1E7C0A"/>
    <w:lvl w:ilvl="0" w:tplc="E5B4BE48">
      <w:start w:val="1"/>
      <w:numFmt w:val="bullet"/>
      <w:lvlText w:val="-"/>
      <w:lvlJc w:val="left"/>
      <w:pPr>
        <w:ind w:left="1680" w:hanging="360"/>
      </w:pPr>
      <w:rPr>
        <w:rFonts w:ascii="Times New Roman" w:eastAsia="Times New Roman" w:hAnsi="Times New Roman" w:cs="Times New Roman" w:hint="default"/>
      </w:rPr>
    </w:lvl>
    <w:lvl w:ilvl="1" w:tplc="041A0003">
      <w:start w:val="1"/>
      <w:numFmt w:val="bullet"/>
      <w:lvlText w:val="o"/>
      <w:lvlJc w:val="left"/>
      <w:pPr>
        <w:ind w:left="2400" w:hanging="360"/>
      </w:pPr>
      <w:rPr>
        <w:rFonts w:ascii="Courier New" w:hAnsi="Courier New" w:cs="Courier New" w:hint="default"/>
      </w:rPr>
    </w:lvl>
    <w:lvl w:ilvl="2" w:tplc="041A0005">
      <w:start w:val="1"/>
      <w:numFmt w:val="bullet"/>
      <w:lvlText w:val=""/>
      <w:lvlJc w:val="left"/>
      <w:pPr>
        <w:ind w:left="3120" w:hanging="360"/>
      </w:pPr>
      <w:rPr>
        <w:rFonts w:ascii="Wingdings" w:hAnsi="Wingdings" w:hint="default"/>
      </w:rPr>
    </w:lvl>
    <w:lvl w:ilvl="3" w:tplc="041A0001">
      <w:start w:val="1"/>
      <w:numFmt w:val="bullet"/>
      <w:lvlText w:val=""/>
      <w:lvlJc w:val="left"/>
      <w:pPr>
        <w:ind w:left="3840" w:hanging="360"/>
      </w:pPr>
      <w:rPr>
        <w:rFonts w:ascii="Symbol" w:hAnsi="Symbol" w:hint="default"/>
      </w:rPr>
    </w:lvl>
    <w:lvl w:ilvl="4" w:tplc="041A0003">
      <w:start w:val="1"/>
      <w:numFmt w:val="bullet"/>
      <w:lvlText w:val="o"/>
      <w:lvlJc w:val="left"/>
      <w:pPr>
        <w:ind w:left="4560" w:hanging="360"/>
      </w:pPr>
      <w:rPr>
        <w:rFonts w:ascii="Courier New" w:hAnsi="Courier New" w:cs="Courier New" w:hint="default"/>
      </w:rPr>
    </w:lvl>
    <w:lvl w:ilvl="5" w:tplc="041A0005">
      <w:start w:val="1"/>
      <w:numFmt w:val="bullet"/>
      <w:lvlText w:val=""/>
      <w:lvlJc w:val="left"/>
      <w:pPr>
        <w:ind w:left="5280" w:hanging="360"/>
      </w:pPr>
      <w:rPr>
        <w:rFonts w:ascii="Wingdings" w:hAnsi="Wingdings" w:hint="default"/>
      </w:rPr>
    </w:lvl>
    <w:lvl w:ilvl="6" w:tplc="041A0001">
      <w:start w:val="1"/>
      <w:numFmt w:val="bullet"/>
      <w:lvlText w:val=""/>
      <w:lvlJc w:val="left"/>
      <w:pPr>
        <w:ind w:left="6000" w:hanging="360"/>
      </w:pPr>
      <w:rPr>
        <w:rFonts w:ascii="Symbol" w:hAnsi="Symbol" w:hint="default"/>
      </w:rPr>
    </w:lvl>
    <w:lvl w:ilvl="7" w:tplc="041A0003">
      <w:start w:val="1"/>
      <w:numFmt w:val="bullet"/>
      <w:lvlText w:val="o"/>
      <w:lvlJc w:val="left"/>
      <w:pPr>
        <w:ind w:left="6720" w:hanging="360"/>
      </w:pPr>
      <w:rPr>
        <w:rFonts w:ascii="Courier New" w:hAnsi="Courier New" w:cs="Courier New" w:hint="default"/>
      </w:rPr>
    </w:lvl>
    <w:lvl w:ilvl="8" w:tplc="041A0005">
      <w:start w:val="1"/>
      <w:numFmt w:val="bullet"/>
      <w:lvlText w:val=""/>
      <w:lvlJc w:val="left"/>
      <w:pPr>
        <w:ind w:left="7440" w:hanging="360"/>
      </w:pPr>
      <w:rPr>
        <w:rFonts w:ascii="Wingdings" w:hAnsi="Wingdings" w:hint="default"/>
      </w:rPr>
    </w:lvl>
  </w:abstractNum>
  <w:abstractNum w:abstractNumId="7" w15:restartNumberingAfterBreak="0">
    <w:nsid w:val="35414B44"/>
    <w:multiLevelType w:val="hybridMultilevel"/>
    <w:tmpl w:val="ED509FE2"/>
    <w:lvl w:ilvl="0" w:tplc="D42AE49C">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21138B3"/>
    <w:multiLevelType w:val="hybridMultilevel"/>
    <w:tmpl w:val="B5C48E74"/>
    <w:lvl w:ilvl="0" w:tplc="3A6492F8">
      <w:start w:val="10"/>
      <w:numFmt w:val="bullet"/>
      <w:lvlText w:val="-"/>
      <w:lvlJc w:val="left"/>
      <w:pPr>
        <w:ind w:left="1635" w:hanging="360"/>
      </w:pPr>
      <w:rPr>
        <w:rFonts w:ascii="Times New Roman" w:eastAsia="Times New Roman" w:hAnsi="Times New Roman" w:cs="Times New Roman" w:hint="default"/>
      </w:rPr>
    </w:lvl>
    <w:lvl w:ilvl="1" w:tplc="041A0003" w:tentative="1">
      <w:start w:val="1"/>
      <w:numFmt w:val="bullet"/>
      <w:lvlText w:val="o"/>
      <w:lvlJc w:val="left"/>
      <w:pPr>
        <w:ind w:left="2355" w:hanging="360"/>
      </w:pPr>
      <w:rPr>
        <w:rFonts w:ascii="Courier New" w:hAnsi="Courier New" w:cs="Courier New" w:hint="default"/>
      </w:rPr>
    </w:lvl>
    <w:lvl w:ilvl="2" w:tplc="041A0005" w:tentative="1">
      <w:start w:val="1"/>
      <w:numFmt w:val="bullet"/>
      <w:lvlText w:val=""/>
      <w:lvlJc w:val="left"/>
      <w:pPr>
        <w:ind w:left="3075" w:hanging="360"/>
      </w:pPr>
      <w:rPr>
        <w:rFonts w:ascii="Wingdings" w:hAnsi="Wingdings" w:hint="default"/>
      </w:rPr>
    </w:lvl>
    <w:lvl w:ilvl="3" w:tplc="041A0001" w:tentative="1">
      <w:start w:val="1"/>
      <w:numFmt w:val="bullet"/>
      <w:lvlText w:val=""/>
      <w:lvlJc w:val="left"/>
      <w:pPr>
        <w:ind w:left="3795" w:hanging="360"/>
      </w:pPr>
      <w:rPr>
        <w:rFonts w:ascii="Symbol" w:hAnsi="Symbol" w:hint="default"/>
      </w:rPr>
    </w:lvl>
    <w:lvl w:ilvl="4" w:tplc="041A0003" w:tentative="1">
      <w:start w:val="1"/>
      <w:numFmt w:val="bullet"/>
      <w:lvlText w:val="o"/>
      <w:lvlJc w:val="left"/>
      <w:pPr>
        <w:ind w:left="4515" w:hanging="360"/>
      </w:pPr>
      <w:rPr>
        <w:rFonts w:ascii="Courier New" w:hAnsi="Courier New" w:cs="Courier New" w:hint="default"/>
      </w:rPr>
    </w:lvl>
    <w:lvl w:ilvl="5" w:tplc="041A0005" w:tentative="1">
      <w:start w:val="1"/>
      <w:numFmt w:val="bullet"/>
      <w:lvlText w:val=""/>
      <w:lvlJc w:val="left"/>
      <w:pPr>
        <w:ind w:left="5235" w:hanging="360"/>
      </w:pPr>
      <w:rPr>
        <w:rFonts w:ascii="Wingdings" w:hAnsi="Wingdings" w:hint="default"/>
      </w:rPr>
    </w:lvl>
    <w:lvl w:ilvl="6" w:tplc="041A0001" w:tentative="1">
      <w:start w:val="1"/>
      <w:numFmt w:val="bullet"/>
      <w:lvlText w:val=""/>
      <w:lvlJc w:val="left"/>
      <w:pPr>
        <w:ind w:left="5955" w:hanging="360"/>
      </w:pPr>
      <w:rPr>
        <w:rFonts w:ascii="Symbol" w:hAnsi="Symbol" w:hint="default"/>
      </w:rPr>
    </w:lvl>
    <w:lvl w:ilvl="7" w:tplc="041A0003" w:tentative="1">
      <w:start w:val="1"/>
      <w:numFmt w:val="bullet"/>
      <w:lvlText w:val="o"/>
      <w:lvlJc w:val="left"/>
      <w:pPr>
        <w:ind w:left="6675" w:hanging="360"/>
      </w:pPr>
      <w:rPr>
        <w:rFonts w:ascii="Courier New" w:hAnsi="Courier New" w:cs="Courier New" w:hint="default"/>
      </w:rPr>
    </w:lvl>
    <w:lvl w:ilvl="8" w:tplc="041A0005" w:tentative="1">
      <w:start w:val="1"/>
      <w:numFmt w:val="bullet"/>
      <w:lvlText w:val=""/>
      <w:lvlJc w:val="left"/>
      <w:pPr>
        <w:ind w:left="7395" w:hanging="360"/>
      </w:pPr>
      <w:rPr>
        <w:rFonts w:ascii="Wingdings" w:hAnsi="Wingdings" w:hint="default"/>
      </w:rPr>
    </w:lvl>
  </w:abstractNum>
  <w:abstractNum w:abstractNumId="9" w15:restartNumberingAfterBreak="0">
    <w:nsid w:val="45FD3239"/>
    <w:multiLevelType w:val="hybridMultilevel"/>
    <w:tmpl w:val="7532A38A"/>
    <w:lvl w:ilvl="0" w:tplc="F41EC6C8">
      <w:start w:val="1"/>
      <w:numFmt w:val="lowerLetter"/>
      <w:lvlText w:val="%1)"/>
      <w:lvlJc w:val="left"/>
      <w:pPr>
        <w:ind w:left="1500" w:hanging="360"/>
      </w:pPr>
      <w:rPr>
        <w:rFonts w:hint="default"/>
      </w:rPr>
    </w:lvl>
    <w:lvl w:ilvl="1" w:tplc="041A0019" w:tentative="1">
      <w:start w:val="1"/>
      <w:numFmt w:val="lowerLetter"/>
      <w:lvlText w:val="%2."/>
      <w:lvlJc w:val="left"/>
      <w:pPr>
        <w:ind w:left="2220" w:hanging="360"/>
      </w:pPr>
    </w:lvl>
    <w:lvl w:ilvl="2" w:tplc="041A001B" w:tentative="1">
      <w:start w:val="1"/>
      <w:numFmt w:val="lowerRoman"/>
      <w:lvlText w:val="%3."/>
      <w:lvlJc w:val="right"/>
      <w:pPr>
        <w:ind w:left="2940" w:hanging="180"/>
      </w:pPr>
    </w:lvl>
    <w:lvl w:ilvl="3" w:tplc="041A000F" w:tentative="1">
      <w:start w:val="1"/>
      <w:numFmt w:val="decimal"/>
      <w:lvlText w:val="%4."/>
      <w:lvlJc w:val="left"/>
      <w:pPr>
        <w:ind w:left="3660" w:hanging="360"/>
      </w:pPr>
    </w:lvl>
    <w:lvl w:ilvl="4" w:tplc="041A0019" w:tentative="1">
      <w:start w:val="1"/>
      <w:numFmt w:val="lowerLetter"/>
      <w:lvlText w:val="%5."/>
      <w:lvlJc w:val="left"/>
      <w:pPr>
        <w:ind w:left="4380" w:hanging="360"/>
      </w:pPr>
    </w:lvl>
    <w:lvl w:ilvl="5" w:tplc="041A001B" w:tentative="1">
      <w:start w:val="1"/>
      <w:numFmt w:val="lowerRoman"/>
      <w:lvlText w:val="%6."/>
      <w:lvlJc w:val="right"/>
      <w:pPr>
        <w:ind w:left="5100" w:hanging="180"/>
      </w:pPr>
    </w:lvl>
    <w:lvl w:ilvl="6" w:tplc="041A000F" w:tentative="1">
      <w:start w:val="1"/>
      <w:numFmt w:val="decimal"/>
      <w:lvlText w:val="%7."/>
      <w:lvlJc w:val="left"/>
      <w:pPr>
        <w:ind w:left="5820" w:hanging="360"/>
      </w:pPr>
    </w:lvl>
    <w:lvl w:ilvl="7" w:tplc="041A0019" w:tentative="1">
      <w:start w:val="1"/>
      <w:numFmt w:val="lowerLetter"/>
      <w:lvlText w:val="%8."/>
      <w:lvlJc w:val="left"/>
      <w:pPr>
        <w:ind w:left="6540" w:hanging="360"/>
      </w:pPr>
    </w:lvl>
    <w:lvl w:ilvl="8" w:tplc="041A001B" w:tentative="1">
      <w:start w:val="1"/>
      <w:numFmt w:val="lowerRoman"/>
      <w:lvlText w:val="%9."/>
      <w:lvlJc w:val="right"/>
      <w:pPr>
        <w:ind w:left="7260" w:hanging="180"/>
      </w:pPr>
    </w:lvl>
  </w:abstractNum>
  <w:abstractNum w:abstractNumId="10" w15:restartNumberingAfterBreak="0">
    <w:nsid w:val="4C90073E"/>
    <w:multiLevelType w:val="hybridMultilevel"/>
    <w:tmpl w:val="83B8B5C0"/>
    <w:lvl w:ilvl="0" w:tplc="CD3E6C12">
      <w:start w:val="1"/>
      <w:numFmt w:val="upperLetter"/>
      <w:lvlText w:val="%1."/>
      <w:lvlJc w:val="left"/>
      <w:pPr>
        <w:ind w:left="8025" w:hanging="360"/>
      </w:pPr>
      <w:rPr>
        <w:rFonts w:hint="default"/>
      </w:rPr>
    </w:lvl>
    <w:lvl w:ilvl="1" w:tplc="041A0019" w:tentative="1">
      <w:start w:val="1"/>
      <w:numFmt w:val="lowerLetter"/>
      <w:lvlText w:val="%2."/>
      <w:lvlJc w:val="left"/>
      <w:pPr>
        <w:ind w:left="8745" w:hanging="360"/>
      </w:pPr>
    </w:lvl>
    <w:lvl w:ilvl="2" w:tplc="041A001B" w:tentative="1">
      <w:start w:val="1"/>
      <w:numFmt w:val="lowerRoman"/>
      <w:lvlText w:val="%3."/>
      <w:lvlJc w:val="right"/>
      <w:pPr>
        <w:ind w:left="9465" w:hanging="180"/>
      </w:pPr>
    </w:lvl>
    <w:lvl w:ilvl="3" w:tplc="041A000F" w:tentative="1">
      <w:start w:val="1"/>
      <w:numFmt w:val="decimal"/>
      <w:lvlText w:val="%4."/>
      <w:lvlJc w:val="left"/>
      <w:pPr>
        <w:ind w:left="10185" w:hanging="360"/>
      </w:pPr>
    </w:lvl>
    <w:lvl w:ilvl="4" w:tplc="041A0019" w:tentative="1">
      <w:start w:val="1"/>
      <w:numFmt w:val="lowerLetter"/>
      <w:lvlText w:val="%5."/>
      <w:lvlJc w:val="left"/>
      <w:pPr>
        <w:ind w:left="10905" w:hanging="360"/>
      </w:pPr>
    </w:lvl>
    <w:lvl w:ilvl="5" w:tplc="041A001B" w:tentative="1">
      <w:start w:val="1"/>
      <w:numFmt w:val="lowerRoman"/>
      <w:lvlText w:val="%6."/>
      <w:lvlJc w:val="right"/>
      <w:pPr>
        <w:ind w:left="11625" w:hanging="180"/>
      </w:pPr>
    </w:lvl>
    <w:lvl w:ilvl="6" w:tplc="041A000F" w:tentative="1">
      <w:start w:val="1"/>
      <w:numFmt w:val="decimal"/>
      <w:lvlText w:val="%7."/>
      <w:lvlJc w:val="left"/>
      <w:pPr>
        <w:ind w:left="12345" w:hanging="360"/>
      </w:pPr>
    </w:lvl>
    <w:lvl w:ilvl="7" w:tplc="041A0019" w:tentative="1">
      <w:start w:val="1"/>
      <w:numFmt w:val="lowerLetter"/>
      <w:lvlText w:val="%8."/>
      <w:lvlJc w:val="left"/>
      <w:pPr>
        <w:ind w:left="13065" w:hanging="360"/>
      </w:pPr>
    </w:lvl>
    <w:lvl w:ilvl="8" w:tplc="041A001B" w:tentative="1">
      <w:start w:val="1"/>
      <w:numFmt w:val="lowerRoman"/>
      <w:lvlText w:val="%9."/>
      <w:lvlJc w:val="right"/>
      <w:pPr>
        <w:ind w:left="13785" w:hanging="180"/>
      </w:pPr>
    </w:lvl>
  </w:abstractNum>
  <w:abstractNum w:abstractNumId="11" w15:restartNumberingAfterBreak="0">
    <w:nsid w:val="4F931228"/>
    <w:multiLevelType w:val="hybridMultilevel"/>
    <w:tmpl w:val="467A318A"/>
    <w:lvl w:ilvl="0" w:tplc="F41C5786">
      <w:start w:val="1"/>
      <w:numFmt w:val="upperLetter"/>
      <w:lvlText w:val="%1."/>
      <w:lvlJc w:val="left"/>
      <w:pPr>
        <w:ind w:left="7020" w:hanging="360"/>
      </w:pPr>
      <w:rPr>
        <w:rFonts w:hint="default"/>
      </w:rPr>
    </w:lvl>
    <w:lvl w:ilvl="1" w:tplc="041A0019" w:tentative="1">
      <w:start w:val="1"/>
      <w:numFmt w:val="lowerLetter"/>
      <w:lvlText w:val="%2."/>
      <w:lvlJc w:val="left"/>
      <w:pPr>
        <w:ind w:left="7740" w:hanging="360"/>
      </w:pPr>
    </w:lvl>
    <w:lvl w:ilvl="2" w:tplc="041A001B" w:tentative="1">
      <w:start w:val="1"/>
      <w:numFmt w:val="lowerRoman"/>
      <w:lvlText w:val="%3."/>
      <w:lvlJc w:val="right"/>
      <w:pPr>
        <w:ind w:left="8460" w:hanging="180"/>
      </w:pPr>
    </w:lvl>
    <w:lvl w:ilvl="3" w:tplc="041A000F" w:tentative="1">
      <w:start w:val="1"/>
      <w:numFmt w:val="decimal"/>
      <w:lvlText w:val="%4."/>
      <w:lvlJc w:val="left"/>
      <w:pPr>
        <w:ind w:left="9180" w:hanging="360"/>
      </w:pPr>
    </w:lvl>
    <w:lvl w:ilvl="4" w:tplc="041A0019" w:tentative="1">
      <w:start w:val="1"/>
      <w:numFmt w:val="lowerLetter"/>
      <w:lvlText w:val="%5."/>
      <w:lvlJc w:val="left"/>
      <w:pPr>
        <w:ind w:left="9900" w:hanging="360"/>
      </w:pPr>
    </w:lvl>
    <w:lvl w:ilvl="5" w:tplc="041A001B" w:tentative="1">
      <w:start w:val="1"/>
      <w:numFmt w:val="lowerRoman"/>
      <w:lvlText w:val="%6."/>
      <w:lvlJc w:val="right"/>
      <w:pPr>
        <w:ind w:left="10620" w:hanging="180"/>
      </w:pPr>
    </w:lvl>
    <w:lvl w:ilvl="6" w:tplc="041A000F" w:tentative="1">
      <w:start w:val="1"/>
      <w:numFmt w:val="decimal"/>
      <w:lvlText w:val="%7."/>
      <w:lvlJc w:val="left"/>
      <w:pPr>
        <w:ind w:left="11340" w:hanging="360"/>
      </w:pPr>
    </w:lvl>
    <w:lvl w:ilvl="7" w:tplc="041A0019" w:tentative="1">
      <w:start w:val="1"/>
      <w:numFmt w:val="lowerLetter"/>
      <w:lvlText w:val="%8."/>
      <w:lvlJc w:val="left"/>
      <w:pPr>
        <w:ind w:left="12060" w:hanging="360"/>
      </w:pPr>
    </w:lvl>
    <w:lvl w:ilvl="8" w:tplc="041A001B" w:tentative="1">
      <w:start w:val="1"/>
      <w:numFmt w:val="lowerRoman"/>
      <w:lvlText w:val="%9."/>
      <w:lvlJc w:val="right"/>
      <w:pPr>
        <w:ind w:left="12780" w:hanging="180"/>
      </w:pPr>
    </w:lvl>
  </w:abstractNum>
  <w:abstractNum w:abstractNumId="12" w15:restartNumberingAfterBreak="0">
    <w:nsid w:val="50685F1B"/>
    <w:multiLevelType w:val="hybridMultilevel"/>
    <w:tmpl w:val="3F6A24CC"/>
    <w:lvl w:ilvl="0" w:tplc="32E4D8B6">
      <w:start w:val="1"/>
      <w:numFmt w:val="decimal"/>
      <w:lvlText w:val="%1."/>
      <w:lvlJc w:val="left"/>
      <w:pPr>
        <w:ind w:left="6300" w:hanging="360"/>
      </w:pPr>
      <w:rPr>
        <w:rFonts w:hint="default"/>
      </w:rPr>
    </w:lvl>
    <w:lvl w:ilvl="1" w:tplc="041A0019" w:tentative="1">
      <w:start w:val="1"/>
      <w:numFmt w:val="lowerLetter"/>
      <w:lvlText w:val="%2."/>
      <w:lvlJc w:val="left"/>
      <w:pPr>
        <w:ind w:left="7020" w:hanging="360"/>
      </w:pPr>
    </w:lvl>
    <w:lvl w:ilvl="2" w:tplc="041A001B" w:tentative="1">
      <w:start w:val="1"/>
      <w:numFmt w:val="lowerRoman"/>
      <w:lvlText w:val="%3."/>
      <w:lvlJc w:val="right"/>
      <w:pPr>
        <w:ind w:left="7740" w:hanging="180"/>
      </w:pPr>
    </w:lvl>
    <w:lvl w:ilvl="3" w:tplc="041A000F" w:tentative="1">
      <w:start w:val="1"/>
      <w:numFmt w:val="decimal"/>
      <w:lvlText w:val="%4."/>
      <w:lvlJc w:val="left"/>
      <w:pPr>
        <w:ind w:left="8460" w:hanging="360"/>
      </w:pPr>
    </w:lvl>
    <w:lvl w:ilvl="4" w:tplc="041A0019" w:tentative="1">
      <w:start w:val="1"/>
      <w:numFmt w:val="lowerLetter"/>
      <w:lvlText w:val="%5."/>
      <w:lvlJc w:val="left"/>
      <w:pPr>
        <w:ind w:left="9180" w:hanging="360"/>
      </w:pPr>
    </w:lvl>
    <w:lvl w:ilvl="5" w:tplc="041A001B" w:tentative="1">
      <w:start w:val="1"/>
      <w:numFmt w:val="lowerRoman"/>
      <w:lvlText w:val="%6."/>
      <w:lvlJc w:val="right"/>
      <w:pPr>
        <w:ind w:left="9900" w:hanging="180"/>
      </w:pPr>
    </w:lvl>
    <w:lvl w:ilvl="6" w:tplc="041A000F" w:tentative="1">
      <w:start w:val="1"/>
      <w:numFmt w:val="decimal"/>
      <w:lvlText w:val="%7."/>
      <w:lvlJc w:val="left"/>
      <w:pPr>
        <w:ind w:left="10620" w:hanging="360"/>
      </w:pPr>
    </w:lvl>
    <w:lvl w:ilvl="7" w:tplc="041A0019" w:tentative="1">
      <w:start w:val="1"/>
      <w:numFmt w:val="lowerLetter"/>
      <w:lvlText w:val="%8."/>
      <w:lvlJc w:val="left"/>
      <w:pPr>
        <w:ind w:left="11340" w:hanging="360"/>
      </w:pPr>
    </w:lvl>
    <w:lvl w:ilvl="8" w:tplc="041A001B" w:tentative="1">
      <w:start w:val="1"/>
      <w:numFmt w:val="lowerRoman"/>
      <w:lvlText w:val="%9."/>
      <w:lvlJc w:val="right"/>
      <w:pPr>
        <w:ind w:left="12060" w:hanging="180"/>
      </w:pPr>
    </w:lvl>
  </w:abstractNum>
  <w:abstractNum w:abstractNumId="13" w15:restartNumberingAfterBreak="0">
    <w:nsid w:val="5CCD75BA"/>
    <w:multiLevelType w:val="hybridMultilevel"/>
    <w:tmpl w:val="5A5839EE"/>
    <w:lvl w:ilvl="0" w:tplc="47DACAF2">
      <w:start w:val="43"/>
      <w:numFmt w:val="bullet"/>
      <w:lvlText w:val="-"/>
      <w:lvlJc w:val="left"/>
      <w:pPr>
        <w:ind w:left="1665" w:hanging="360"/>
      </w:pPr>
      <w:rPr>
        <w:rFonts w:ascii="Times New Roman" w:eastAsia="Times New Roman" w:hAnsi="Times New Roman" w:cs="Times New Roman" w:hint="default"/>
      </w:rPr>
    </w:lvl>
    <w:lvl w:ilvl="1" w:tplc="041A0003" w:tentative="1">
      <w:start w:val="1"/>
      <w:numFmt w:val="bullet"/>
      <w:lvlText w:val="o"/>
      <w:lvlJc w:val="left"/>
      <w:pPr>
        <w:ind w:left="2385" w:hanging="360"/>
      </w:pPr>
      <w:rPr>
        <w:rFonts w:ascii="Courier New" w:hAnsi="Courier New" w:cs="Courier New" w:hint="default"/>
      </w:rPr>
    </w:lvl>
    <w:lvl w:ilvl="2" w:tplc="041A0005" w:tentative="1">
      <w:start w:val="1"/>
      <w:numFmt w:val="bullet"/>
      <w:lvlText w:val=""/>
      <w:lvlJc w:val="left"/>
      <w:pPr>
        <w:ind w:left="3105" w:hanging="360"/>
      </w:pPr>
      <w:rPr>
        <w:rFonts w:ascii="Wingdings" w:hAnsi="Wingdings" w:hint="default"/>
      </w:rPr>
    </w:lvl>
    <w:lvl w:ilvl="3" w:tplc="041A0001" w:tentative="1">
      <w:start w:val="1"/>
      <w:numFmt w:val="bullet"/>
      <w:lvlText w:val=""/>
      <w:lvlJc w:val="left"/>
      <w:pPr>
        <w:ind w:left="3825" w:hanging="360"/>
      </w:pPr>
      <w:rPr>
        <w:rFonts w:ascii="Symbol" w:hAnsi="Symbol" w:hint="default"/>
      </w:rPr>
    </w:lvl>
    <w:lvl w:ilvl="4" w:tplc="041A0003" w:tentative="1">
      <w:start w:val="1"/>
      <w:numFmt w:val="bullet"/>
      <w:lvlText w:val="o"/>
      <w:lvlJc w:val="left"/>
      <w:pPr>
        <w:ind w:left="4545" w:hanging="360"/>
      </w:pPr>
      <w:rPr>
        <w:rFonts w:ascii="Courier New" w:hAnsi="Courier New" w:cs="Courier New" w:hint="default"/>
      </w:rPr>
    </w:lvl>
    <w:lvl w:ilvl="5" w:tplc="041A0005" w:tentative="1">
      <w:start w:val="1"/>
      <w:numFmt w:val="bullet"/>
      <w:lvlText w:val=""/>
      <w:lvlJc w:val="left"/>
      <w:pPr>
        <w:ind w:left="5265" w:hanging="360"/>
      </w:pPr>
      <w:rPr>
        <w:rFonts w:ascii="Wingdings" w:hAnsi="Wingdings" w:hint="default"/>
      </w:rPr>
    </w:lvl>
    <w:lvl w:ilvl="6" w:tplc="041A0001" w:tentative="1">
      <w:start w:val="1"/>
      <w:numFmt w:val="bullet"/>
      <w:lvlText w:val=""/>
      <w:lvlJc w:val="left"/>
      <w:pPr>
        <w:ind w:left="5985" w:hanging="360"/>
      </w:pPr>
      <w:rPr>
        <w:rFonts w:ascii="Symbol" w:hAnsi="Symbol" w:hint="default"/>
      </w:rPr>
    </w:lvl>
    <w:lvl w:ilvl="7" w:tplc="041A0003" w:tentative="1">
      <w:start w:val="1"/>
      <w:numFmt w:val="bullet"/>
      <w:lvlText w:val="o"/>
      <w:lvlJc w:val="left"/>
      <w:pPr>
        <w:ind w:left="6705" w:hanging="360"/>
      </w:pPr>
      <w:rPr>
        <w:rFonts w:ascii="Courier New" w:hAnsi="Courier New" w:cs="Courier New" w:hint="default"/>
      </w:rPr>
    </w:lvl>
    <w:lvl w:ilvl="8" w:tplc="041A0005" w:tentative="1">
      <w:start w:val="1"/>
      <w:numFmt w:val="bullet"/>
      <w:lvlText w:val=""/>
      <w:lvlJc w:val="left"/>
      <w:pPr>
        <w:ind w:left="7425" w:hanging="360"/>
      </w:pPr>
      <w:rPr>
        <w:rFonts w:ascii="Wingdings" w:hAnsi="Wingdings" w:hint="default"/>
      </w:rPr>
    </w:lvl>
  </w:abstractNum>
  <w:abstractNum w:abstractNumId="14" w15:restartNumberingAfterBreak="0">
    <w:nsid w:val="5DD035E0"/>
    <w:multiLevelType w:val="hybridMultilevel"/>
    <w:tmpl w:val="051C5254"/>
    <w:lvl w:ilvl="0" w:tplc="6450CA94">
      <w:start w:val="1"/>
      <w:numFmt w:val="upperLetter"/>
      <w:lvlText w:val="%1."/>
      <w:lvlJc w:val="left"/>
      <w:pPr>
        <w:ind w:left="7815" w:hanging="360"/>
      </w:pPr>
      <w:rPr>
        <w:rFonts w:hint="default"/>
      </w:rPr>
    </w:lvl>
    <w:lvl w:ilvl="1" w:tplc="041A0019" w:tentative="1">
      <w:start w:val="1"/>
      <w:numFmt w:val="lowerLetter"/>
      <w:lvlText w:val="%2."/>
      <w:lvlJc w:val="left"/>
      <w:pPr>
        <w:ind w:left="8535" w:hanging="360"/>
      </w:pPr>
    </w:lvl>
    <w:lvl w:ilvl="2" w:tplc="041A001B" w:tentative="1">
      <w:start w:val="1"/>
      <w:numFmt w:val="lowerRoman"/>
      <w:lvlText w:val="%3."/>
      <w:lvlJc w:val="right"/>
      <w:pPr>
        <w:ind w:left="9255" w:hanging="180"/>
      </w:pPr>
    </w:lvl>
    <w:lvl w:ilvl="3" w:tplc="041A000F" w:tentative="1">
      <w:start w:val="1"/>
      <w:numFmt w:val="decimal"/>
      <w:lvlText w:val="%4."/>
      <w:lvlJc w:val="left"/>
      <w:pPr>
        <w:ind w:left="9975" w:hanging="360"/>
      </w:pPr>
    </w:lvl>
    <w:lvl w:ilvl="4" w:tplc="041A0019" w:tentative="1">
      <w:start w:val="1"/>
      <w:numFmt w:val="lowerLetter"/>
      <w:lvlText w:val="%5."/>
      <w:lvlJc w:val="left"/>
      <w:pPr>
        <w:ind w:left="10695" w:hanging="360"/>
      </w:pPr>
    </w:lvl>
    <w:lvl w:ilvl="5" w:tplc="041A001B" w:tentative="1">
      <w:start w:val="1"/>
      <w:numFmt w:val="lowerRoman"/>
      <w:lvlText w:val="%6."/>
      <w:lvlJc w:val="right"/>
      <w:pPr>
        <w:ind w:left="11415" w:hanging="180"/>
      </w:pPr>
    </w:lvl>
    <w:lvl w:ilvl="6" w:tplc="041A000F" w:tentative="1">
      <w:start w:val="1"/>
      <w:numFmt w:val="decimal"/>
      <w:lvlText w:val="%7."/>
      <w:lvlJc w:val="left"/>
      <w:pPr>
        <w:ind w:left="12135" w:hanging="360"/>
      </w:pPr>
    </w:lvl>
    <w:lvl w:ilvl="7" w:tplc="041A0019" w:tentative="1">
      <w:start w:val="1"/>
      <w:numFmt w:val="lowerLetter"/>
      <w:lvlText w:val="%8."/>
      <w:lvlJc w:val="left"/>
      <w:pPr>
        <w:ind w:left="12855" w:hanging="360"/>
      </w:pPr>
    </w:lvl>
    <w:lvl w:ilvl="8" w:tplc="041A001B" w:tentative="1">
      <w:start w:val="1"/>
      <w:numFmt w:val="lowerRoman"/>
      <w:lvlText w:val="%9."/>
      <w:lvlJc w:val="right"/>
      <w:pPr>
        <w:ind w:left="13575" w:hanging="180"/>
      </w:pPr>
    </w:lvl>
  </w:abstractNum>
  <w:abstractNum w:abstractNumId="15" w15:restartNumberingAfterBreak="0">
    <w:nsid w:val="65F81E94"/>
    <w:multiLevelType w:val="hybridMultilevel"/>
    <w:tmpl w:val="002608B2"/>
    <w:lvl w:ilvl="0" w:tplc="F0B29170">
      <w:start w:val="43"/>
      <w:numFmt w:val="bullet"/>
      <w:lvlText w:val="-"/>
      <w:lvlJc w:val="left"/>
      <w:pPr>
        <w:ind w:left="1605" w:hanging="360"/>
      </w:pPr>
      <w:rPr>
        <w:rFonts w:ascii="Times New Roman" w:eastAsia="Times New Roman" w:hAnsi="Times New Roman" w:cs="Times New Roman" w:hint="default"/>
      </w:rPr>
    </w:lvl>
    <w:lvl w:ilvl="1" w:tplc="041A0003" w:tentative="1">
      <w:start w:val="1"/>
      <w:numFmt w:val="bullet"/>
      <w:lvlText w:val="o"/>
      <w:lvlJc w:val="left"/>
      <w:pPr>
        <w:ind w:left="2325" w:hanging="360"/>
      </w:pPr>
      <w:rPr>
        <w:rFonts w:ascii="Courier New" w:hAnsi="Courier New" w:cs="Courier New" w:hint="default"/>
      </w:rPr>
    </w:lvl>
    <w:lvl w:ilvl="2" w:tplc="041A0005" w:tentative="1">
      <w:start w:val="1"/>
      <w:numFmt w:val="bullet"/>
      <w:lvlText w:val=""/>
      <w:lvlJc w:val="left"/>
      <w:pPr>
        <w:ind w:left="3045" w:hanging="360"/>
      </w:pPr>
      <w:rPr>
        <w:rFonts w:ascii="Wingdings" w:hAnsi="Wingdings" w:hint="default"/>
      </w:rPr>
    </w:lvl>
    <w:lvl w:ilvl="3" w:tplc="041A0001" w:tentative="1">
      <w:start w:val="1"/>
      <w:numFmt w:val="bullet"/>
      <w:lvlText w:val=""/>
      <w:lvlJc w:val="left"/>
      <w:pPr>
        <w:ind w:left="3765" w:hanging="360"/>
      </w:pPr>
      <w:rPr>
        <w:rFonts w:ascii="Symbol" w:hAnsi="Symbol" w:hint="default"/>
      </w:rPr>
    </w:lvl>
    <w:lvl w:ilvl="4" w:tplc="041A0003" w:tentative="1">
      <w:start w:val="1"/>
      <w:numFmt w:val="bullet"/>
      <w:lvlText w:val="o"/>
      <w:lvlJc w:val="left"/>
      <w:pPr>
        <w:ind w:left="4485" w:hanging="360"/>
      </w:pPr>
      <w:rPr>
        <w:rFonts w:ascii="Courier New" w:hAnsi="Courier New" w:cs="Courier New" w:hint="default"/>
      </w:rPr>
    </w:lvl>
    <w:lvl w:ilvl="5" w:tplc="041A0005" w:tentative="1">
      <w:start w:val="1"/>
      <w:numFmt w:val="bullet"/>
      <w:lvlText w:val=""/>
      <w:lvlJc w:val="left"/>
      <w:pPr>
        <w:ind w:left="5205" w:hanging="360"/>
      </w:pPr>
      <w:rPr>
        <w:rFonts w:ascii="Wingdings" w:hAnsi="Wingdings" w:hint="default"/>
      </w:rPr>
    </w:lvl>
    <w:lvl w:ilvl="6" w:tplc="041A0001" w:tentative="1">
      <w:start w:val="1"/>
      <w:numFmt w:val="bullet"/>
      <w:lvlText w:val=""/>
      <w:lvlJc w:val="left"/>
      <w:pPr>
        <w:ind w:left="5925" w:hanging="360"/>
      </w:pPr>
      <w:rPr>
        <w:rFonts w:ascii="Symbol" w:hAnsi="Symbol" w:hint="default"/>
      </w:rPr>
    </w:lvl>
    <w:lvl w:ilvl="7" w:tplc="041A0003" w:tentative="1">
      <w:start w:val="1"/>
      <w:numFmt w:val="bullet"/>
      <w:lvlText w:val="o"/>
      <w:lvlJc w:val="left"/>
      <w:pPr>
        <w:ind w:left="6645" w:hanging="360"/>
      </w:pPr>
      <w:rPr>
        <w:rFonts w:ascii="Courier New" w:hAnsi="Courier New" w:cs="Courier New" w:hint="default"/>
      </w:rPr>
    </w:lvl>
    <w:lvl w:ilvl="8" w:tplc="041A0005" w:tentative="1">
      <w:start w:val="1"/>
      <w:numFmt w:val="bullet"/>
      <w:lvlText w:val=""/>
      <w:lvlJc w:val="left"/>
      <w:pPr>
        <w:ind w:left="7365" w:hanging="360"/>
      </w:pPr>
      <w:rPr>
        <w:rFonts w:ascii="Wingdings" w:hAnsi="Wingdings" w:hint="default"/>
      </w:rPr>
    </w:lvl>
  </w:abstractNum>
  <w:abstractNum w:abstractNumId="16" w15:restartNumberingAfterBreak="0">
    <w:nsid w:val="66DB28ED"/>
    <w:multiLevelType w:val="hybridMultilevel"/>
    <w:tmpl w:val="9DFAEB26"/>
    <w:lvl w:ilvl="0" w:tplc="F984F348">
      <w:numFmt w:val="bullet"/>
      <w:lvlText w:val="-"/>
      <w:lvlJc w:val="left"/>
      <w:pPr>
        <w:ind w:left="780" w:hanging="360"/>
      </w:pPr>
      <w:rPr>
        <w:rFonts w:ascii="Times New Roman" w:eastAsiaTheme="minorHAnsi" w:hAnsi="Times New Roman"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7" w15:restartNumberingAfterBreak="0">
    <w:nsid w:val="685D1043"/>
    <w:multiLevelType w:val="hybridMultilevel"/>
    <w:tmpl w:val="66207232"/>
    <w:lvl w:ilvl="0" w:tplc="26061D1E">
      <w:start w:val="43"/>
      <w:numFmt w:val="bullet"/>
      <w:lvlText w:val="-"/>
      <w:lvlJc w:val="left"/>
      <w:pPr>
        <w:ind w:left="1635" w:hanging="360"/>
      </w:pPr>
      <w:rPr>
        <w:rFonts w:ascii="Times New Roman" w:eastAsia="Times New Roman" w:hAnsi="Times New Roman" w:cs="Times New Roman" w:hint="default"/>
      </w:rPr>
    </w:lvl>
    <w:lvl w:ilvl="1" w:tplc="041A0003" w:tentative="1">
      <w:start w:val="1"/>
      <w:numFmt w:val="bullet"/>
      <w:lvlText w:val="o"/>
      <w:lvlJc w:val="left"/>
      <w:pPr>
        <w:ind w:left="2355" w:hanging="360"/>
      </w:pPr>
      <w:rPr>
        <w:rFonts w:ascii="Courier New" w:hAnsi="Courier New" w:cs="Courier New" w:hint="default"/>
      </w:rPr>
    </w:lvl>
    <w:lvl w:ilvl="2" w:tplc="041A0005" w:tentative="1">
      <w:start w:val="1"/>
      <w:numFmt w:val="bullet"/>
      <w:lvlText w:val=""/>
      <w:lvlJc w:val="left"/>
      <w:pPr>
        <w:ind w:left="3075" w:hanging="360"/>
      </w:pPr>
      <w:rPr>
        <w:rFonts w:ascii="Wingdings" w:hAnsi="Wingdings" w:hint="default"/>
      </w:rPr>
    </w:lvl>
    <w:lvl w:ilvl="3" w:tplc="041A0001" w:tentative="1">
      <w:start w:val="1"/>
      <w:numFmt w:val="bullet"/>
      <w:lvlText w:val=""/>
      <w:lvlJc w:val="left"/>
      <w:pPr>
        <w:ind w:left="3795" w:hanging="360"/>
      </w:pPr>
      <w:rPr>
        <w:rFonts w:ascii="Symbol" w:hAnsi="Symbol" w:hint="default"/>
      </w:rPr>
    </w:lvl>
    <w:lvl w:ilvl="4" w:tplc="041A0003" w:tentative="1">
      <w:start w:val="1"/>
      <w:numFmt w:val="bullet"/>
      <w:lvlText w:val="o"/>
      <w:lvlJc w:val="left"/>
      <w:pPr>
        <w:ind w:left="4515" w:hanging="360"/>
      </w:pPr>
      <w:rPr>
        <w:rFonts w:ascii="Courier New" w:hAnsi="Courier New" w:cs="Courier New" w:hint="default"/>
      </w:rPr>
    </w:lvl>
    <w:lvl w:ilvl="5" w:tplc="041A0005" w:tentative="1">
      <w:start w:val="1"/>
      <w:numFmt w:val="bullet"/>
      <w:lvlText w:val=""/>
      <w:lvlJc w:val="left"/>
      <w:pPr>
        <w:ind w:left="5235" w:hanging="360"/>
      </w:pPr>
      <w:rPr>
        <w:rFonts w:ascii="Wingdings" w:hAnsi="Wingdings" w:hint="default"/>
      </w:rPr>
    </w:lvl>
    <w:lvl w:ilvl="6" w:tplc="041A0001" w:tentative="1">
      <w:start w:val="1"/>
      <w:numFmt w:val="bullet"/>
      <w:lvlText w:val=""/>
      <w:lvlJc w:val="left"/>
      <w:pPr>
        <w:ind w:left="5955" w:hanging="360"/>
      </w:pPr>
      <w:rPr>
        <w:rFonts w:ascii="Symbol" w:hAnsi="Symbol" w:hint="default"/>
      </w:rPr>
    </w:lvl>
    <w:lvl w:ilvl="7" w:tplc="041A0003" w:tentative="1">
      <w:start w:val="1"/>
      <w:numFmt w:val="bullet"/>
      <w:lvlText w:val="o"/>
      <w:lvlJc w:val="left"/>
      <w:pPr>
        <w:ind w:left="6675" w:hanging="360"/>
      </w:pPr>
      <w:rPr>
        <w:rFonts w:ascii="Courier New" w:hAnsi="Courier New" w:cs="Courier New" w:hint="default"/>
      </w:rPr>
    </w:lvl>
    <w:lvl w:ilvl="8" w:tplc="041A0005" w:tentative="1">
      <w:start w:val="1"/>
      <w:numFmt w:val="bullet"/>
      <w:lvlText w:val=""/>
      <w:lvlJc w:val="left"/>
      <w:pPr>
        <w:ind w:left="7395" w:hanging="360"/>
      </w:pPr>
      <w:rPr>
        <w:rFonts w:ascii="Wingdings" w:hAnsi="Wingdings" w:hint="default"/>
      </w:rPr>
    </w:lvl>
  </w:abstractNum>
  <w:abstractNum w:abstractNumId="18" w15:restartNumberingAfterBreak="0">
    <w:nsid w:val="69F82BAF"/>
    <w:multiLevelType w:val="hybridMultilevel"/>
    <w:tmpl w:val="153C27AC"/>
    <w:lvl w:ilvl="0" w:tplc="F984F348">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047141C"/>
    <w:multiLevelType w:val="singleLevel"/>
    <w:tmpl w:val="5510D1A2"/>
    <w:lvl w:ilvl="0">
      <w:start w:val="7"/>
      <w:numFmt w:val="bullet"/>
      <w:lvlText w:val="-"/>
      <w:lvlJc w:val="left"/>
      <w:pPr>
        <w:tabs>
          <w:tab w:val="num" w:pos="1500"/>
        </w:tabs>
        <w:ind w:left="1500" w:hanging="360"/>
      </w:pPr>
      <w:rPr>
        <w:rFonts w:ascii="Times New Roman" w:hAnsi="Times New Roman" w:hint="default"/>
      </w:rPr>
    </w:lvl>
  </w:abstractNum>
  <w:abstractNum w:abstractNumId="20" w15:restartNumberingAfterBreak="0">
    <w:nsid w:val="73C466E8"/>
    <w:multiLevelType w:val="hybridMultilevel"/>
    <w:tmpl w:val="34889FC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86F7E38"/>
    <w:multiLevelType w:val="hybridMultilevel"/>
    <w:tmpl w:val="C018099A"/>
    <w:lvl w:ilvl="0" w:tplc="21CABD4C">
      <w:numFmt w:val="bullet"/>
      <w:lvlText w:val="-"/>
      <w:lvlJc w:val="left"/>
      <w:pPr>
        <w:ind w:left="1440" w:hanging="360"/>
      </w:pPr>
      <w:rPr>
        <w:rFonts w:ascii="Times New Roman" w:eastAsia="Times New Roman" w:hAnsi="Times New Roman" w:cs="Times New Roman" w:hint="default"/>
      </w:rPr>
    </w:lvl>
    <w:lvl w:ilvl="1" w:tplc="041A0003">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2" w15:restartNumberingAfterBreak="0">
    <w:nsid w:val="7B1C2C8B"/>
    <w:multiLevelType w:val="hybridMultilevel"/>
    <w:tmpl w:val="462EE0F6"/>
    <w:lvl w:ilvl="0" w:tplc="5E72C208">
      <w:start w:val="43"/>
      <w:numFmt w:val="bullet"/>
      <w:lvlText w:val="-"/>
      <w:lvlJc w:val="left"/>
      <w:pPr>
        <w:ind w:left="1560" w:hanging="360"/>
      </w:pPr>
      <w:rPr>
        <w:rFonts w:ascii="Times New Roman" w:eastAsia="Times New Roman" w:hAnsi="Times New Roman" w:cs="Times New Roman" w:hint="default"/>
      </w:rPr>
    </w:lvl>
    <w:lvl w:ilvl="1" w:tplc="041A0003" w:tentative="1">
      <w:start w:val="1"/>
      <w:numFmt w:val="bullet"/>
      <w:lvlText w:val="o"/>
      <w:lvlJc w:val="left"/>
      <w:pPr>
        <w:ind w:left="2280" w:hanging="360"/>
      </w:pPr>
      <w:rPr>
        <w:rFonts w:ascii="Courier New" w:hAnsi="Courier New" w:cs="Courier New" w:hint="default"/>
      </w:rPr>
    </w:lvl>
    <w:lvl w:ilvl="2" w:tplc="041A0005" w:tentative="1">
      <w:start w:val="1"/>
      <w:numFmt w:val="bullet"/>
      <w:lvlText w:val=""/>
      <w:lvlJc w:val="left"/>
      <w:pPr>
        <w:ind w:left="3000" w:hanging="360"/>
      </w:pPr>
      <w:rPr>
        <w:rFonts w:ascii="Wingdings" w:hAnsi="Wingdings" w:hint="default"/>
      </w:rPr>
    </w:lvl>
    <w:lvl w:ilvl="3" w:tplc="041A0001" w:tentative="1">
      <w:start w:val="1"/>
      <w:numFmt w:val="bullet"/>
      <w:lvlText w:val=""/>
      <w:lvlJc w:val="left"/>
      <w:pPr>
        <w:ind w:left="3720" w:hanging="360"/>
      </w:pPr>
      <w:rPr>
        <w:rFonts w:ascii="Symbol" w:hAnsi="Symbol" w:hint="default"/>
      </w:rPr>
    </w:lvl>
    <w:lvl w:ilvl="4" w:tplc="041A0003" w:tentative="1">
      <w:start w:val="1"/>
      <w:numFmt w:val="bullet"/>
      <w:lvlText w:val="o"/>
      <w:lvlJc w:val="left"/>
      <w:pPr>
        <w:ind w:left="4440" w:hanging="360"/>
      </w:pPr>
      <w:rPr>
        <w:rFonts w:ascii="Courier New" w:hAnsi="Courier New" w:cs="Courier New" w:hint="default"/>
      </w:rPr>
    </w:lvl>
    <w:lvl w:ilvl="5" w:tplc="041A0005" w:tentative="1">
      <w:start w:val="1"/>
      <w:numFmt w:val="bullet"/>
      <w:lvlText w:val=""/>
      <w:lvlJc w:val="left"/>
      <w:pPr>
        <w:ind w:left="5160" w:hanging="360"/>
      </w:pPr>
      <w:rPr>
        <w:rFonts w:ascii="Wingdings" w:hAnsi="Wingdings" w:hint="default"/>
      </w:rPr>
    </w:lvl>
    <w:lvl w:ilvl="6" w:tplc="041A0001" w:tentative="1">
      <w:start w:val="1"/>
      <w:numFmt w:val="bullet"/>
      <w:lvlText w:val=""/>
      <w:lvlJc w:val="left"/>
      <w:pPr>
        <w:ind w:left="5880" w:hanging="360"/>
      </w:pPr>
      <w:rPr>
        <w:rFonts w:ascii="Symbol" w:hAnsi="Symbol" w:hint="default"/>
      </w:rPr>
    </w:lvl>
    <w:lvl w:ilvl="7" w:tplc="041A0003" w:tentative="1">
      <w:start w:val="1"/>
      <w:numFmt w:val="bullet"/>
      <w:lvlText w:val="o"/>
      <w:lvlJc w:val="left"/>
      <w:pPr>
        <w:ind w:left="6600" w:hanging="360"/>
      </w:pPr>
      <w:rPr>
        <w:rFonts w:ascii="Courier New" w:hAnsi="Courier New" w:cs="Courier New" w:hint="default"/>
      </w:rPr>
    </w:lvl>
    <w:lvl w:ilvl="8" w:tplc="041A0005" w:tentative="1">
      <w:start w:val="1"/>
      <w:numFmt w:val="bullet"/>
      <w:lvlText w:val=""/>
      <w:lvlJc w:val="left"/>
      <w:pPr>
        <w:ind w:left="7320" w:hanging="360"/>
      </w:pPr>
      <w:rPr>
        <w:rFonts w:ascii="Wingdings" w:hAnsi="Wingdings" w:hint="default"/>
      </w:rPr>
    </w:lvl>
  </w:abstractNum>
  <w:num w:numId="1">
    <w:abstractNumId w:val="19"/>
  </w:num>
  <w:num w:numId="2">
    <w:abstractNumId w:val="22"/>
  </w:num>
  <w:num w:numId="3">
    <w:abstractNumId w:val="15"/>
  </w:num>
  <w:num w:numId="4">
    <w:abstractNumId w:val="17"/>
  </w:num>
  <w:num w:numId="5">
    <w:abstractNumId w:val="13"/>
  </w:num>
  <w:num w:numId="6">
    <w:abstractNumId w:val="2"/>
  </w:num>
  <w:num w:numId="7">
    <w:abstractNumId w:val="14"/>
  </w:num>
  <w:num w:numId="8">
    <w:abstractNumId w:val="10"/>
  </w:num>
  <w:num w:numId="9">
    <w:abstractNumId w:val="11"/>
  </w:num>
  <w:num w:numId="10">
    <w:abstractNumId w:val="12"/>
  </w:num>
  <w:num w:numId="11">
    <w:abstractNumId w:val="0"/>
  </w:num>
  <w:num w:numId="12">
    <w:abstractNumId w:val="8"/>
  </w:num>
  <w:num w:numId="13">
    <w:abstractNumId w:val="20"/>
  </w:num>
  <w:num w:numId="14">
    <w:abstractNumId w:val="21"/>
  </w:num>
  <w:num w:numId="15">
    <w:abstractNumId w:val="4"/>
  </w:num>
  <w:num w:numId="16">
    <w:abstractNumId w:val="6"/>
  </w:num>
  <w:num w:numId="17">
    <w:abstractNumId w:val="7"/>
  </w:num>
  <w:num w:numId="18">
    <w:abstractNumId w:val="3"/>
  </w:num>
  <w:num w:numId="19">
    <w:abstractNumId w:val="5"/>
  </w:num>
  <w:num w:numId="20">
    <w:abstractNumId w:val="9"/>
  </w:num>
  <w:num w:numId="21">
    <w:abstractNumId w:val="1"/>
  </w:num>
  <w:num w:numId="22">
    <w:abstractNumId w:val="18"/>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B81"/>
    <w:rsid w:val="00002118"/>
    <w:rsid w:val="000022AA"/>
    <w:rsid w:val="00006DDA"/>
    <w:rsid w:val="00012C71"/>
    <w:rsid w:val="0001650D"/>
    <w:rsid w:val="000174F4"/>
    <w:rsid w:val="00023F38"/>
    <w:rsid w:val="000273DD"/>
    <w:rsid w:val="00027B60"/>
    <w:rsid w:val="00051914"/>
    <w:rsid w:val="00055FD1"/>
    <w:rsid w:val="000631F7"/>
    <w:rsid w:val="00065657"/>
    <w:rsid w:val="00076F19"/>
    <w:rsid w:val="00077ED1"/>
    <w:rsid w:val="00081B52"/>
    <w:rsid w:val="00082634"/>
    <w:rsid w:val="00094E10"/>
    <w:rsid w:val="000A2CFA"/>
    <w:rsid w:val="000A2FFB"/>
    <w:rsid w:val="000A5BE9"/>
    <w:rsid w:val="000A5E50"/>
    <w:rsid w:val="000B0949"/>
    <w:rsid w:val="000B3676"/>
    <w:rsid w:val="000B6710"/>
    <w:rsid w:val="000B711D"/>
    <w:rsid w:val="000C6573"/>
    <w:rsid w:val="000D00AF"/>
    <w:rsid w:val="000D2C77"/>
    <w:rsid w:val="000D399E"/>
    <w:rsid w:val="000D6161"/>
    <w:rsid w:val="000D624D"/>
    <w:rsid w:val="000D63F6"/>
    <w:rsid w:val="000D6A86"/>
    <w:rsid w:val="000F532B"/>
    <w:rsid w:val="000F6846"/>
    <w:rsid w:val="000F6972"/>
    <w:rsid w:val="00100BC7"/>
    <w:rsid w:val="00110A66"/>
    <w:rsid w:val="0013213A"/>
    <w:rsid w:val="0013588E"/>
    <w:rsid w:val="00136EDC"/>
    <w:rsid w:val="00145B13"/>
    <w:rsid w:val="00150553"/>
    <w:rsid w:val="00155A4A"/>
    <w:rsid w:val="001611BB"/>
    <w:rsid w:val="00165D14"/>
    <w:rsid w:val="00172217"/>
    <w:rsid w:val="001723C8"/>
    <w:rsid w:val="0018048B"/>
    <w:rsid w:val="0018101F"/>
    <w:rsid w:val="001835B2"/>
    <w:rsid w:val="00186584"/>
    <w:rsid w:val="00187789"/>
    <w:rsid w:val="00193C92"/>
    <w:rsid w:val="00197A3B"/>
    <w:rsid w:val="001A1124"/>
    <w:rsid w:val="001A1BFE"/>
    <w:rsid w:val="001A3318"/>
    <w:rsid w:val="001A63B1"/>
    <w:rsid w:val="001A6A66"/>
    <w:rsid w:val="001A6FA9"/>
    <w:rsid w:val="001B3264"/>
    <w:rsid w:val="001C1957"/>
    <w:rsid w:val="001C1DE0"/>
    <w:rsid w:val="001C3724"/>
    <w:rsid w:val="001C445B"/>
    <w:rsid w:val="001C5C8E"/>
    <w:rsid w:val="001D164D"/>
    <w:rsid w:val="001D2CB8"/>
    <w:rsid w:val="001D4833"/>
    <w:rsid w:val="001D58C6"/>
    <w:rsid w:val="001D6C2A"/>
    <w:rsid w:val="001E1197"/>
    <w:rsid w:val="001E60A5"/>
    <w:rsid w:val="001F5F50"/>
    <w:rsid w:val="00200030"/>
    <w:rsid w:val="002078D7"/>
    <w:rsid w:val="00210858"/>
    <w:rsid w:val="0021655D"/>
    <w:rsid w:val="0022226E"/>
    <w:rsid w:val="00223D81"/>
    <w:rsid w:val="00224754"/>
    <w:rsid w:val="0022597F"/>
    <w:rsid w:val="00230074"/>
    <w:rsid w:val="0023354D"/>
    <w:rsid w:val="00242993"/>
    <w:rsid w:val="002442E0"/>
    <w:rsid w:val="00247D4D"/>
    <w:rsid w:val="00263001"/>
    <w:rsid w:val="00267D8C"/>
    <w:rsid w:val="00274046"/>
    <w:rsid w:val="00274511"/>
    <w:rsid w:val="00280D48"/>
    <w:rsid w:val="002825B6"/>
    <w:rsid w:val="0029106D"/>
    <w:rsid w:val="00294051"/>
    <w:rsid w:val="00297024"/>
    <w:rsid w:val="002A1A20"/>
    <w:rsid w:val="002A1F35"/>
    <w:rsid w:val="002A5C62"/>
    <w:rsid w:val="002B03EC"/>
    <w:rsid w:val="002B4D14"/>
    <w:rsid w:val="002C1F1D"/>
    <w:rsid w:val="002C599D"/>
    <w:rsid w:val="002C6558"/>
    <w:rsid w:val="002D268F"/>
    <w:rsid w:val="002E19C9"/>
    <w:rsid w:val="002E3D15"/>
    <w:rsid w:val="0030048D"/>
    <w:rsid w:val="003055F6"/>
    <w:rsid w:val="00314C29"/>
    <w:rsid w:val="00316562"/>
    <w:rsid w:val="00317F5C"/>
    <w:rsid w:val="0032156B"/>
    <w:rsid w:val="003328A2"/>
    <w:rsid w:val="00333EDD"/>
    <w:rsid w:val="00342D36"/>
    <w:rsid w:val="00344A67"/>
    <w:rsid w:val="003501CC"/>
    <w:rsid w:val="003502EC"/>
    <w:rsid w:val="00351D9D"/>
    <w:rsid w:val="00352048"/>
    <w:rsid w:val="00354544"/>
    <w:rsid w:val="00357589"/>
    <w:rsid w:val="00357A6F"/>
    <w:rsid w:val="0036192C"/>
    <w:rsid w:val="00361E31"/>
    <w:rsid w:val="0036574C"/>
    <w:rsid w:val="00371447"/>
    <w:rsid w:val="00373BBA"/>
    <w:rsid w:val="00375FF1"/>
    <w:rsid w:val="00383EFC"/>
    <w:rsid w:val="00385FB6"/>
    <w:rsid w:val="003864BA"/>
    <w:rsid w:val="00392791"/>
    <w:rsid w:val="0039397B"/>
    <w:rsid w:val="003A029E"/>
    <w:rsid w:val="003B4009"/>
    <w:rsid w:val="003B45F3"/>
    <w:rsid w:val="003C244F"/>
    <w:rsid w:val="003C36EE"/>
    <w:rsid w:val="003C4825"/>
    <w:rsid w:val="003C530F"/>
    <w:rsid w:val="003D24DA"/>
    <w:rsid w:val="003D31D2"/>
    <w:rsid w:val="003D33CF"/>
    <w:rsid w:val="003E0AE7"/>
    <w:rsid w:val="003E158B"/>
    <w:rsid w:val="003E4903"/>
    <w:rsid w:val="003E6FE0"/>
    <w:rsid w:val="003F0917"/>
    <w:rsid w:val="003F0C81"/>
    <w:rsid w:val="003F18AC"/>
    <w:rsid w:val="003F44E1"/>
    <w:rsid w:val="003F4E80"/>
    <w:rsid w:val="003F61D1"/>
    <w:rsid w:val="003F6498"/>
    <w:rsid w:val="003F7491"/>
    <w:rsid w:val="003F7FED"/>
    <w:rsid w:val="00412223"/>
    <w:rsid w:val="0041450F"/>
    <w:rsid w:val="00415E2B"/>
    <w:rsid w:val="0041763D"/>
    <w:rsid w:val="00430899"/>
    <w:rsid w:val="00430A30"/>
    <w:rsid w:val="00434094"/>
    <w:rsid w:val="00442E7B"/>
    <w:rsid w:val="00447B37"/>
    <w:rsid w:val="00453AA3"/>
    <w:rsid w:val="004540FD"/>
    <w:rsid w:val="00462BCA"/>
    <w:rsid w:val="00463F6F"/>
    <w:rsid w:val="00474E61"/>
    <w:rsid w:val="00487795"/>
    <w:rsid w:val="0049053C"/>
    <w:rsid w:val="00491D9F"/>
    <w:rsid w:val="0049373C"/>
    <w:rsid w:val="00497EE0"/>
    <w:rsid w:val="004A0151"/>
    <w:rsid w:val="004A11FD"/>
    <w:rsid w:val="004A1314"/>
    <w:rsid w:val="004A1FE6"/>
    <w:rsid w:val="004A340B"/>
    <w:rsid w:val="004B06A2"/>
    <w:rsid w:val="004B5D12"/>
    <w:rsid w:val="004C034E"/>
    <w:rsid w:val="004C341D"/>
    <w:rsid w:val="004D1996"/>
    <w:rsid w:val="004D5612"/>
    <w:rsid w:val="004D5A02"/>
    <w:rsid w:val="004E2EC0"/>
    <w:rsid w:val="004E4E17"/>
    <w:rsid w:val="004F032D"/>
    <w:rsid w:val="004F596A"/>
    <w:rsid w:val="005028E3"/>
    <w:rsid w:val="005134B1"/>
    <w:rsid w:val="00513BA8"/>
    <w:rsid w:val="00517626"/>
    <w:rsid w:val="00517D4D"/>
    <w:rsid w:val="00522FAF"/>
    <w:rsid w:val="005277C6"/>
    <w:rsid w:val="00534F60"/>
    <w:rsid w:val="0054015E"/>
    <w:rsid w:val="00543CE7"/>
    <w:rsid w:val="00545DEF"/>
    <w:rsid w:val="00547E87"/>
    <w:rsid w:val="00561A71"/>
    <w:rsid w:val="00561CCC"/>
    <w:rsid w:val="00584BFF"/>
    <w:rsid w:val="0058548A"/>
    <w:rsid w:val="00596962"/>
    <w:rsid w:val="005A01E0"/>
    <w:rsid w:val="005A6780"/>
    <w:rsid w:val="005A71FF"/>
    <w:rsid w:val="005B0FE4"/>
    <w:rsid w:val="005B41EB"/>
    <w:rsid w:val="005C18BF"/>
    <w:rsid w:val="005D11AE"/>
    <w:rsid w:val="005D4319"/>
    <w:rsid w:val="005D43E9"/>
    <w:rsid w:val="005D55AA"/>
    <w:rsid w:val="005E12DC"/>
    <w:rsid w:val="005E1CEC"/>
    <w:rsid w:val="005E4302"/>
    <w:rsid w:val="005E58AF"/>
    <w:rsid w:val="005E58E5"/>
    <w:rsid w:val="005F12AE"/>
    <w:rsid w:val="005F24B9"/>
    <w:rsid w:val="005F7C5A"/>
    <w:rsid w:val="00600532"/>
    <w:rsid w:val="00600DAF"/>
    <w:rsid w:val="006012B2"/>
    <w:rsid w:val="006107C1"/>
    <w:rsid w:val="0061241B"/>
    <w:rsid w:val="0061533F"/>
    <w:rsid w:val="00616D0D"/>
    <w:rsid w:val="006278C2"/>
    <w:rsid w:val="0063006F"/>
    <w:rsid w:val="0063046B"/>
    <w:rsid w:val="00637951"/>
    <w:rsid w:val="00637BF3"/>
    <w:rsid w:val="00640680"/>
    <w:rsid w:val="00642DAC"/>
    <w:rsid w:val="00651A71"/>
    <w:rsid w:val="0065328E"/>
    <w:rsid w:val="00653380"/>
    <w:rsid w:val="006630B5"/>
    <w:rsid w:val="00674785"/>
    <w:rsid w:val="00674A5F"/>
    <w:rsid w:val="00675E71"/>
    <w:rsid w:val="0067601F"/>
    <w:rsid w:val="00680B00"/>
    <w:rsid w:val="00690653"/>
    <w:rsid w:val="00693013"/>
    <w:rsid w:val="0069483D"/>
    <w:rsid w:val="006952B5"/>
    <w:rsid w:val="006A3706"/>
    <w:rsid w:val="006B116A"/>
    <w:rsid w:val="006B3A0E"/>
    <w:rsid w:val="006C1799"/>
    <w:rsid w:val="006D29AB"/>
    <w:rsid w:val="006D5A5A"/>
    <w:rsid w:val="006D5B5F"/>
    <w:rsid w:val="006E036B"/>
    <w:rsid w:val="006E0EF8"/>
    <w:rsid w:val="006E211A"/>
    <w:rsid w:val="006E524E"/>
    <w:rsid w:val="006F156C"/>
    <w:rsid w:val="006F5F8D"/>
    <w:rsid w:val="007076F2"/>
    <w:rsid w:val="00727B6B"/>
    <w:rsid w:val="00730DD9"/>
    <w:rsid w:val="00731076"/>
    <w:rsid w:val="00732EBF"/>
    <w:rsid w:val="007352B7"/>
    <w:rsid w:val="00737E5C"/>
    <w:rsid w:val="00740159"/>
    <w:rsid w:val="00740B95"/>
    <w:rsid w:val="00745AD0"/>
    <w:rsid w:val="0075102D"/>
    <w:rsid w:val="00751D34"/>
    <w:rsid w:val="0075746C"/>
    <w:rsid w:val="0077077C"/>
    <w:rsid w:val="00773E3B"/>
    <w:rsid w:val="00775F7F"/>
    <w:rsid w:val="007813DE"/>
    <w:rsid w:val="00782419"/>
    <w:rsid w:val="00783732"/>
    <w:rsid w:val="00785F1E"/>
    <w:rsid w:val="007A08D3"/>
    <w:rsid w:val="007A31A4"/>
    <w:rsid w:val="007B3366"/>
    <w:rsid w:val="007B7F6B"/>
    <w:rsid w:val="007D3394"/>
    <w:rsid w:val="007D642F"/>
    <w:rsid w:val="007E102E"/>
    <w:rsid w:val="007E15D9"/>
    <w:rsid w:val="007E3AD9"/>
    <w:rsid w:val="007E7F6B"/>
    <w:rsid w:val="007F2493"/>
    <w:rsid w:val="007F46C1"/>
    <w:rsid w:val="007F4951"/>
    <w:rsid w:val="007F4E52"/>
    <w:rsid w:val="007F5CB3"/>
    <w:rsid w:val="007F631B"/>
    <w:rsid w:val="00807425"/>
    <w:rsid w:val="00810E6E"/>
    <w:rsid w:val="0081186C"/>
    <w:rsid w:val="00822B38"/>
    <w:rsid w:val="00825655"/>
    <w:rsid w:val="008328D9"/>
    <w:rsid w:val="0083642D"/>
    <w:rsid w:val="008367FD"/>
    <w:rsid w:val="00841036"/>
    <w:rsid w:val="00841F46"/>
    <w:rsid w:val="00842901"/>
    <w:rsid w:val="00846EDA"/>
    <w:rsid w:val="00860960"/>
    <w:rsid w:val="008620E6"/>
    <w:rsid w:val="008678D1"/>
    <w:rsid w:val="00883C80"/>
    <w:rsid w:val="0088640E"/>
    <w:rsid w:val="008A0EB2"/>
    <w:rsid w:val="008A3D2C"/>
    <w:rsid w:val="008A5AD1"/>
    <w:rsid w:val="008B1B66"/>
    <w:rsid w:val="008B7B14"/>
    <w:rsid w:val="008D115A"/>
    <w:rsid w:val="008D4299"/>
    <w:rsid w:val="008E7EDE"/>
    <w:rsid w:val="008E7F5F"/>
    <w:rsid w:val="008F0FCC"/>
    <w:rsid w:val="008F222F"/>
    <w:rsid w:val="008F241C"/>
    <w:rsid w:val="008F31E4"/>
    <w:rsid w:val="008F77CC"/>
    <w:rsid w:val="00904AEC"/>
    <w:rsid w:val="00905982"/>
    <w:rsid w:val="00913C2C"/>
    <w:rsid w:val="009146AF"/>
    <w:rsid w:val="00914B87"/>
    <w:rsid w:val="00915739"/>
    <w:rsid w:val="00923EEC"/>
    <w:rsid w:val="00931907"/>
    <w:rsid w:val="00931DAA"/>
    <w:rsid w:val="009323A7"/>
    <w:rsid w:val="009349B7"/>
    <w:rsid w:val="00940783"/>
    <w:rsid w:val="00943DC5"/>
    <w:rsid w:val="00950678"/>
    <w:rsid w:val="00954986"/>
    <w:rsid w:val="009572C2"/>
    <w:rsid w:val="00957BFF"/>
    <w:rsid w:val="009647A3"/>
    <w:rsid w:val="00973696"/>
    <w:rsid w:val="00973BE7"/>
    <w:rsid w:val="00974ED2"/>
    <w:rsid w:val="00975E05"/>
    <w:rsid w:val="00980BD0"/>
    <w:rsid w:val="00982EA5"/>
    <w:rsid w:val="009970C5"/>
    <w:rsid w:val="009A113E"/>
    <w:rsid w:val="009A6101"/>
    <w:rsid w:val="009A6680"/>
    <w:rsid w:val="009A77BA"/>
    <w:rsid w:val="009A7C7E"/>
    <w:rsid w:val="009B0BBD"/>
    <w:rsid w:val="009B232D"/>
    <w:rsid w:val="009B28B5"/>
    <w:rsid w:val="009B2991"/>
    <w:rsid w:val="009B2DE1"/>
    <w:rsid w:val="009B3045"/>
    <w:rsid w:val="009B613A"/>
    <w:rsid w:val="009C17DA"/>
    <w:rsid w:val="009C302D"/>
    <w:rsid w:val="009C3C63"/>
    <w:rsid w:val="009C59DC"/>
    <w:rsid w:val="009C62F5"/>
    <w:rsid w:val="009C7077"/>
    <w:rsid w:val="009E3D7A"/>
    <w:rsid w:val="009E4038"/>
    <w:rsid w:val="009E4C9F"/>
    <w:rsid w:val="009E5EAB"/>
    <w:rsid w:val="009E6458"/>
    <w:rsid w:val="009E7D0C"/>
    <w:rsid w:val="009F451E"/>
    <w:rsid w:val="009F59AB"/>
    <w:rsid w:val="00A0377E"/>
    <w:rsid w:val="00A052FA"/>
    <w:rsid w:val="00A07F12"/>
    <w:rsid w:val="00A115A5"/>
    <w:rsid w:val="00A22986"/>
    <w:rsid w:val="00A26921"/>
    <w:rsid w:val="00A270BE"/>
    <w:rsid w:val="00A323CF"/>
    <w:rsid w:val="00A35A74"/>
    <w:rsid w:val="00A40B59"/>
    <w:rsid w:val="00A414E3"/>
    <w:rsid w:val="00A422AB"/>
    <w:rsid w:val="00A44033"/>
    <w:rsid w:val="00A44E94"/>
    <w:rsid w:val="00A529B7"/>
    <w:rsid w:val="00A6026E"/>
    <w:rsid w:val="00A65000"/>
    <w:rsid w:val="00A65824"/>
    <w:rsid w:val="00A66C78"/>
    <w:rsid w:val="00A670A8"/>
    <w:rsid w:val="00A75686"/>
    <w:rsid w:val="00A80017"/>
    <w:rsid w:val="00A813FB"/>
    <w:rsid w:val="00A84449"/>
    <w:rsid w:val="00A85000"/>
    <w:rsid w:val="00A90398"/>
    <w:rsid w:val="00A918B6"/>
    <w:rsid w:val="00A96C39"/>
    <w:rsid w:val="00AA3C66"/>
    <w:rsid w:val="00AA44C6"/>
    <w:rsid w:val="00AB1608"/>
    <w:rsid w:val="00AB3607"/>
    <w:rsid w:val="00AB5ABC"/>
    <w:rsid w:val="00AC0C2E"/>
    <w:rsid w:val="00AC1104"/>
    <w:rsid w:val="00AD3FFF"/>
    <w:rsid w:val="00AE3193"/>
    <w:rsid w:val="00AE5442"/>
    <w:rsid w:val="00AF2561"/>
    <w:rsid w:val="00AF5EEE"/>
    <w:rsid w:val="00AF6FB3"/>
    <w:rsid w:val="00B020FD"/>
    <w:rsid w:val="00B06B7D"/>
    <w:rsid w:val="00B117F3"/>
    <w:rsid w:val="00B2297E"/>
    <w:rsid w:val="00B233C4"/>
    <w:rsid w:val="00B25C8C"/>
    <w:rsid w:val="00B324FA"/>
    <w:rsid w:val="00B35BDA"/>
    <w:rsid w:val="00B37429"/>
    <w:rsid w:val="00B513A5"/>
    <w:rsid w:val="00B528AE"/>
    <w:rsid w:val="00B52958"/>
    <w:rsid w:val="00B57A60"/>
    <w:rsid w:val="00B63024"/>
    <w:rsid w:val="00B739A8"/>
    <w:rsid w:val="00B824B7"/>
    <w:rsid w:val="00B8441F"/>
    <w:rsid w:val="00B85939"/>
    <w:rsid w:val="00B85B81"/>
    <w:rsid w:val="00B865C8"/>
    <w:rsid w:val="00B9581D"/>
    <w:rsid w:val="00BA2EEF"/>
    <w:rsid w:val="00BA7B88"/>
    <w:rsid w:val="00BC08E1"/>
    <w:rsid w:val="00BD2838"/>
    <w:rsid w:val="00BD75AC"/>
    <w:rsid w:val="00BE0113"/>
    <w:rsid w:val="00BE0ED3"/>
    <w:rsid w:val="00BE42C0"/>
    <w:rsid w:val="00BF1520"/>
    <w:rsid w:val="00BF234C"/>
    <w:rsid w:val="00BF4456"/>
    <w:rsid w:val="00BF534F"/>
    <w:rsid w:val="00BF6618"/>
    <w:rsid w:val="00BF7633"/>
    <w:rsid w:val="00C007E1"/>
    <w:rsid w:val="00C01EAB"/>
    <w:rsid w:val="00C03344"/>
    <w:rsid w:val="00C07C3E"/>
    <w:rsid w:val="00C131CC"/>
    <w:rsid w:val="00C14436"/>
    <w:rsid w:val="00C2089F"/>
    <w:rsid w:val="00C31CC0"/>
    <w:rsid w:val="00C34038"/>
    <w:rsid w:val="00C35534"/>
    <w:rsid w:val="00C36D91"/>
    <w:rsid w:val="00C435BA"/>
    <w:rsid w:val="00C4420E"/>
    <w:rsid w:val="00C44D26"/>
    <w:rsid w:val="00C552B4"/>
    <w:rsid w:val="00C625D0"/>
    <w:rsid w:val="00C62AF8"/>
    <w:rsid w:val="00C67533"/>
    <w:rsid w:val="00C708E2"/>
    <w:rsid w:val="00C75842"/>
    <w:rsid w:val="00C77C8B"/>
    <w:rsid w:val="00C82CB5"/>
    <w:rsid w:val="00C837E8"/>
    <w:rsid w:val="00C84516"/>
    <w:rsid w:val="00C85ACB"/>
    <w:rsid w:val="00CA1BFC"/>
    <w:rsid w:val="00CA2BE9"/>
    <w:rsid w:val="00CA4C46"/>
    <w:rsid w:val="00CA7D1B"/>
    <w:rsid w:val="00CB7144"/>
    <w:rsid w:val="00CB740C"/>
    <w:rsid w:val="00CC0FFB"/>
    <w:rsid w:val="00CC296E"/>
    <w:rsid w:val="00CC5D98"/>
    <w:rsid w:val="00CD77EF"/>
    <w:rsid w:val="00CE08C4"/>
    <w:rsid w:val="00CE3E5D"/>
    <w:rsid w:val="00CF61D8"/>
    <w:rsid w:val="00D027E4"/>
    <w:rsid w:val="00D031E9"/>
    <w:rsid w:val="00D1510C"/>
    <w:rsid w:val="00D21E52"/>
    <w:rsid w:val="00D33FB8"/>
    <w:rsid w:val="00D40A24"/>
    <w:rsid w:val="00D41AC7"/>
    <w:rsid w:val="00D44119"/>
    <w:rsid w:val="00D44D61"/>
    <w:rsid w:val="00D459E6"/>
    <w:rsid w:val="00D45B4A"/>
    <w:rsid w:val="00D624F1"/>
    <w:rsid w:val="00D659C2"/>
    <w:rsid w:val="00D70D0E"/>
    <w:rsid w:val="00D728E7"/>
    <w:rsid w:val="00D73C36"/>
    <w:rsid w:val="00D84C7D"/>
    <w:rsid w:val="00D87E64"/>
    <w:rsid w:val="00D91D1B"/>
    <w:rsid w:val="00D96C3A"/>
    <w:rsid w:val="00DB37B6"/>
    <w:rsid w:val="00DB4ABD"/>
    <w:rsid w:val="00DB7D0D"/>
    <w:rsid w:val="00DC270C"/>
    <w:rsid w:val="00DC54C2"/>
    <w:rsid w:val="00DC7AAE"/>
    <w:rsid w:val="00DD0B5E"/>
    <w:rsid w:val="00DD1C99"/>
    <w:rsid w:val="00DD3A61"/>
    <w:rsid w:val="00DD4B66"/>
    <w:rsid w:val="00DD5E78"/>
    <w:rsid w:val="00DE4508"/>
    <w:rsid w:val="00DF2793"/>
    <w:rsid w:val="00DF4BA8"/>
    <w:rsid w:val="00DF54DF"/>
    <w:rsid w:val="00E00D1B"/>
    <w:rsid w:val="00E079F4"/>
    <w:rsid w:val="00E12F03"/>
    <w:rsid w:val="00E21334"/>
    <w:rsid w:val="00E220B0"/>
    <w:rsid w:val="00E24EAF"/>
    <w:rsid w:val="00E255C7"/>
    <w:rsid w:val="00E3272C"/>
    <w:rsid w:val="00E32F99"/>
    <w:rsid w:val="00E3472A"/>
    <w:rsid w:val="00E44335"/>
    <w:rsid w:val="00E5010A"/>
    <w:rsid w:val="00E5125A"/>
    <w:rsid w:val="00E53A46"/>
    <w:rsid w:val="00E5545A"/>
    <w:rsid w:val="00E6194A"/>
    <w:rsid w:val="00E624E6"/>
    <w:rsid w:val="00E63CCF"/>
    <w:rsid w:val="00E679D2"/>
    <w:rsid w:val="00E72422"/>
    <w:rsid w:val="00E74747"/>
    <w:rsid w:val="00E76A75"/>
    <w:rsid w:val="00E84256"/>
    <w:rsid w:val="00E87048"/>
    <w:rsid w:val="00E96B0F"/>
    <w:rsid w:val="00EA318D"/>
    <w:rsid w:val="00EA757C"/>
    <w:rsid w:val="00EB1DE3"/>
    <w:rsid w:val="00EB3124"/>
    <w:rsid w:val="00EB36DE"/>
    <w:rsid w:val="00EB3B9D"/>
    <w:rsid w:val="00EB3D9C"/>
    <w:rsid w:val="00EB492E"/>
    <w:rsid w:val="00EB79FB"/>
    <w:rsid w:val="00EC19AF"/>
    <w:rsid w:val="00EC3BD7"/>
    <w:rsid w:val="00EC667E"/>
    <w:rsid w:val="00ED17BA"/>
    <w:rsid w:val="00ED24BF"/>
    <w:rsid w:val="00ED26CB"/>
    <w:rsid w:val="00ED3E77"/>
    <w:rsid w:val="00ED7B01"/>
    <w:rsid w:val="00EE04F7"/>
    <w:rsid w:val="00EE1106"/>
    <w:rsid w:val="00EE3919"/>
    <w:rsid w:val="00EE415E"/>
    <w:rsid w:val="00EE4A79"/>
    <w:rsid w:val="00EF1ED1"/>
    <w:rsid w:val="00EF3475"/>
    <w:rsid w:val="00EF6A17"/>
    <w:rsid w:val="00F038A8"/>
    <w:rsid w:val="00F03A89"/>
    <w:rsid w:val="00F057AA"/>
    <w:rsid w:val="00F15295"/>
    <w:rsid w:val="00F242C2"/>
    <w:rsid w:val="00F2524F"/>
    <w:rsid w:val="00F2538E"/>
    <w:rsid w:val="00F254E6"/>
    <w:rsid w:val="00F25A18"/>
    <w:rsid w:val="00F35282"/>
    <w:rsid w:val="00F4434F"/>
    <w:rsid w:val="00F460CB"/>
    <w:rsid w:val="00F54A7B"/>
    <w:rsid w:val="00F564AF"/>
    <w:rsid w:val="00F57CC0"/>
    <w:rsid w:val="00F60996"/>
    <w:rsid w:val="00F61CAF"/>
    <w:rsid w:val="00F654FF"/>
    <w:rsid w:val="00F66C72"/>
    <w:rsid w:val="00F66D1E"/>
    <w:rsid w:val="00F73F70"/>
    <w:rsid w:val="00F841D8"/>
    <w:rsid w:val="00F85527"/>
    <w:rsid w:val="00F915AE"/>
    <w:rsid w:val="00F91D7D"/>
    <w:rsid w:val="00FA3787"/>
    <w:rsid w:val="00FA7F31"/>
    <w:rsid w:val="00FB126D"/>
    <w:rsid w:val="00FB26C1"/>
    <w:rsid w:val="00FB3AE0"/>
    <w:rsid w:val="00FB7130"/>
    <w:rsid w:val="00FC2C93"/>
    <w:rsid w:val="00FC4185"/>
    <w:rsid w:val="00FE0700"/>
    <w:rsid w:val="00FE5A1D"/>
    <w:rsid w:val="00FE60C0"/>
    <w:rsid w:val="00FE6118"/>
    <w:rsid w:val="00FF0B6A"/>
    <w:rsid w:val="00FF22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C22B6A-C9EF-482E-88FD-EFE3DB129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524E"/>
    <w:rPr>
      <w:rFonts w:ascii="CRO_Century_Schoolbk-Normal" w:hAnsi="CRO_Century_Schoolbk-Normal"/>
      <w:sz w:val="24"/>
      <w:lang w:val="en-GB"/>
    </w:rPr>
  </w:style>
  <w:style w:type="paragraph" w:styleId="Naslov1">
    <w:name w:val="heading 1"/>
    <w:basedOn w:val="Normal"/>
    <w:next w:val="Normal"/>
    <w:qFormat/>
    <w:rsid w:val="003502EC"/>
    <w:pPr>
      <w:keepNext/>
      <w:framePr w:w="5618" w:h="942" w:hSpace="180" w:wrap="around" w:vAnchor="text" w:hAnchor="page" w:x="1721" w:y="319"/>
      <w:jc w:val="center"/>
      <w:outlineLvl w:val="0"/>
    </w:pPr>
    <w:rPr>
      <w:rFonts w:ascii="Times New Roman" w:hAnsi="Times New Roman"/>
      <w:b/>
      <w:bCs/>
      <w:noProof/>
      <w:lang w:val="de-DE"/>
    </w:rPr>
  </w:style>
  <w:style w:type="paragraph" w:styleId="Naslov2">
    <w:name w:val="heading 2"/>
    <w:basedOn w:val="Normal"/>
    <w:next w:val="Normal"/>
    <w:qFormat/>
    <w:rsid w:val="003502EC"/>
    <w:pPr>
      <w:keepNext/>
      <w:tabs>
        <w:tab w:val="center" w:pos="6663"/>
      </w:tabs>
      <w:jc w:val="both"/>
      <w:outlineLvl w:val="1"/>
    </w:pPr>
    <w:rPr>
      <w:rFonts w:ascii="Times New Roman" w:hAnsi="Times New Roman"/>
      <w:b/>
      <w:bCs/>
      <w:noProof/>
      <w:sz w:val="22"/>
    </w:rPr>
  </w:style>
  <w:style w:type="paragraph" w:styleId="Naslov3">
    <w:name w:val="heading 3"/>
    <w:basedOn w:val="Normal"/>
    <w:next w:val="Normal"/>
    <w:link w:val="Naslov3Char"/>
    <w:uiPriority w:val="9"/>
    <w:semiHidden/>
    <w:unhideWhenUsed/>
    <w:qFormat/>
    <w:rsid w:val="000174F4"/>
    <w:pPr>
      <w:keepNext/>
      <w:keepLines/>
      <w:spacing w:before="200"/>
      <w:outlineLvl w:val="2"/>
    </w:pPr>
    <w:rPr>
      <w:rFonts w:asciiTheme="majorHAnsi" w:eastAsiaTheme="majorEastAsia" w:hAnsiTheme="majorHAnsi" w:cstheme="majorBidi"/>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semiHidden/>
    <w:rsid w:val="003502EC"/>
    <w:pPr>
      <w:tabs>
        <w:tab w:val="center" w:pos="4153"/>
        <w:tab w:val="right" w:pos="8306"/>
      </w:tabs>
    </w:pPr>
  </w:style>
  <w:style w:type="character" w:styleId="Brojstranice">
    <w:name w:val="page number"/>
    <w:basedOn w:val="Zadanifontodlomka"/>
    <w:semiHidden/>
    <w:rsid w:val="003502EC"/>
  </w:style>
  <w:style w:type="paragraph" w:styleId="Tijeloteksta">
    <w:name w:val="Body Text"/>
    <w:basedOn w:val="Normal"/>
    <w:semiHidden/>
    <w:rsid w:val="003502EC"/>
    <w:pPr>
      <w:tabs>
        <w:tab w:val="left" w:pos="1134"/>
      </w:tabs>
      <w:jc w:val="both"/>
    </w:pPr>
    <w:rPr>
      <w:noProof/>
      <w:position w:val="-36"/>
    </w:rPr>
  </w:style>
  <w:style w:type="paragraph" w:styleId="Odlomakpopisa">
    <w:name w:val="List Paragraph"/>
    <w:basedOn w:val="Normal"/>
    <w:link w:val="OdlomakpopisaChar"/>
    <w:uiPriority w:val="34"/>
    <w:qFormat/>
    <w:rsid w:val="004E4E17"/>
    <w:pPr>
      <w:ind w:left="720"/>
      <w:contextualSpacing/>
    </w:pPr>
  </w:style>
  <w:style w:type="paragraph" w:styleId="Tekstbalonia">
    <w:name w:val="Balloon Text"/>
    <w:basedOn w:val="Normal"/>
    <w:link w:val="TekstbaloniaChar"/>
    <w:uiPriority w:val="99"/>
    <w:semiHidden/>
    <w:unhideWhenUsed/>
    <w:rsid w:val="00825655"/>
    <w:rPr>
      <w:rFonts w:ascii="Tahoma" w:hAnsi="Tahoma" w:cs="Tahoma"/>
      <w:sz w:val="16"/>
      <w:szCs w:val="16"/>
    </w:rPr>
  </w:style>
  <w:style w:type="character" w:customStyle="1" w:styleId="TekstbaloniaChar">
    <w:name w:val="Tekst balončića Char"/>
    <w:basedOn w:val="Zadanifontodlomka"/>
    <w:link w:val="Tekstbalonia"/>
    <w:uiPriority w:val="99"/>
    <w:semiHidden/>
    <w:rsid w:val="00825655"/>
    <w:rPr>
      <w:rFonts w:ascii="Tahoma" w:hAnsi="Tahoma" w:cs="Tahoma"/>
      <w:sz w:val="16"/>
      <w:szCs w:val="16"/>
      <w:lang w:val="en-GB"/>
    </w:rPr>
  </w:style>
  <w:style w:type="paragraph" w:styleId="Podnoje">
    <w:name w:val="footer"/>
    <w:basedOn w:val="Normal"/>
    <w:link w:val="PodnojeChar"/>
    <w:uiPriority w:val="99"/>
    <w:unhideWhenUsed/>
    <w:rsid w:val="008F77CC"/>
    <w:pPr>
      <w:tabs>
        <w:tab w:val="center" w:pos="4536"/>
        <w:tab w:val="right" w:pos="9072"/>
      </w:tabs>
    </w:pPr>
  </w:style>
  <w:style w:type="character" w:customStyle="1" w:styleId="PodnojeChar">
    <w:name w:val="Podnožje Char"/>
    <w:basedOn w:val="Zadanifontodlomka"/>
    <w:link w:val="Podnoje"/>
    <w:uiPriority w:val="99"/>
    <w:rsid w:val="008F77CC"/>
    <w:rPr>
      <w:rFonts w:ascii="CRO_Century_Schoolbk-Normal" w:hAnsi="CRO_Century_Schoolbk-Normal"/>
      <w:sz w:val="24"/>
      <w:lang w:val="en-GB"/>
    </w:rPr>
  </w:style>
  <w:style w:type="character" w:styleId="Hiperveza">
    <w:name w:val="Hyperlink"/>
    <w:basedOn w:val="Zadanifontodlomka"/>
    <w:uiPriority w:val="99"/>
    <w:unhideWhenUsed/>
    <w:rsid w:val="008F77CC"/>
    <w:rPr>
      <w:color w:val="0000FF" w:themeColor="hyperlink"/>
      <w:u w:val="single"/>
    </w:rPr>
  </w:style>
  <w:style w:type="paragraph" w:styleId="Opisslike">
    <w:name w:val="caption"/>
    <w:basedOn w:val="Normal"/>
    <w:next w:val="Normal"/>
    <w:qFormat/>
    <w:rsid w:val="0077077C"/>
    <w:pPr>
      <w:framePr w:w="5618" w:h="942" w:hSpace="180" w:wrap="around" w:vAnchor="text" w:hAnchor="page" w:x="1721" w:y="319"/>
      <w:jc w:val="center"/>
    </w:pPr>
    <w:rPr>
      <w:rFonts w:ascii="Times New Roman" w:hAnsi="Times New Roman"/>
      <w:b/>
      <w:bCs/>
      <w:lang w:val="hr-HR"/>
    </w:rPr>
  </w:style>
  <w:style w:type="character" w:customStyle="1" w:styleId="Naslov3Char">
    <w:name w:val="Naslov 3 Char"/>
    <w:basedOn w:val="Zadanifontodlomka"/>
    <w:link w:val="Naslov3"/>
    <w:uiPriority w:val="9"/>
    <w:semiHidden/>
    <w:rsid w:val="000174F4"/>
    <w:rPr>
      <w:rFonts w:asciiTheme="majorHAnsi" w:eastAsiaTheme="majorEastAsia" w:hAnsiTheme="majorHAnsi" w:cstheme="majorBidi"/>
      <w:b/>
      <w:bCs/>
      <w:color w:val="4F81BD" w:themeColor="accent1"/>
      <w:sz w:val="24"/>
      <w:lang w:val="en-GB"/>
    </w:rPr>
  </w:style>
  <w:style w:type="paragraph" w:styleId="Tijeloteksta-uvlaka2">
    <w:name w:val="Body Text Indent 2"/>
    <w:basedOn w:val="Normal"/>
    <w:link w:val="Tijeloteksta-uvlaka2Char"/>
    <w:uiPriority w:val="99"/>
    <w:semiHidden/>
    <w:unhideWhenUsed/>
    <w:rsid w:val="00637BF3"/>
    <w:pPr>
      <w:spacing w:after="120" w:line="480" w:lineRule="auto"/>
      <w:ind w:left="283"/>
    </w:pPr>
  </w:style>
  <w:style w:type="character" w:customStyle="1" w:styleId="Tijeloteksta-uvlaka2Char">
    <w:name w:val="Tijelo teksta - uvlaka 2 Char"/>
    <w:basedOn w:val="Zadanifontodlomka"/>
    <w:link w:val="Tijeloteksta-uvlaka2"/>
    <w:uiPriority w:val="99"/>
    <w:semiHidden/>
    <w:rsid w:val="00637BF3"/>
    <w:rPr>
      <w:rFonts w:ascii="CRO_Century_Schoolbk-Normal" w:hAnsi="CRO_Century_Schoolbk-Normal"/>
      <w:sz w:val="24"/>
      <w:lang w:val="en-GB"/>
    </w:rPr>
  </w:style>
  <w:style w:type="character" w:customStyle="1" w:styleId="ZaglavljeChar">
    <w:name w:val="Zaglavlje Char"/>
    <w:link w:val="Zaglavlje"/>
    <w:semiHidden/>
    <w:rsid w:val="00055FD1"/>
    <w:rPr>
      <w:rFonts w:ascii="CRO_Century_Schoolbk-Normal" w:hAnsi="CRO_Century_Schoolbk-Normal"/>
      <w:sz w:val="24"/>
      <w:lang w:val="en-GB"/>
    </w:rPr>
  </w:style>
  <w:style w:type="paragraph" w:styleId="Uvuenotijeloteksta">
    <w:name w:val="Body Text Indent"/>
    <w:basedOn w:val="Normal"/>
    <w:link w:val="UvuenotijelotekstaChar"/>
    <w:uiPriority w:val="99"/>
    <w:semiHidden/>
    <w:unhideWhenUsed/>
    <w:rsid w:val="00055FD1"/>
    <w:pPr>
      <w:spacing w:after="120"/>
      <w:ind w:left="283"/>
    </w:pPr>
    <w:rPr>
      <w:rFonts w:ascii="Times New Roman" w:hAnsi="Times New Roman"/>
      <w:szCs w:val="24"/>
      <w:lang w:val="hr-HR"/>
    </w:rPr>
  </w:style>
  <w:style w:type="character" w:customStyle="1" w:styleId="UvuenotijelotekstaChar">
    <w:name w:val="Uvučeno tijelo teksta Char"/>
    <w:basedOn w:val="Zadanifontodlomka"/>
    <w:link w:val="Uvuenotijeloteksta"/>
    <w:uiPriority w:val="99"/>
    <w:semiHidden/>
    <w:rsid w:val="00055FD1"/>
    <w:rPr>
      <w:sz w:val="24"/>
      <w:szCs w:val="24"/>
    </w:rPr>
  </w:style>
  <w:style w:type="character" w:customStyle="1" w:styleId="OdlomakpopisaChar">
    <w:name w:val="Odlomak popisa Char"/>
    <w:link w:val="Odlomakpopisa"/>
    <w:uiPriority w:val="34"/>
    <w:rsid w:val="00474E61"/>
    <w:rPr>
      <w:rFonts w:ascii="CRO_Century_Schoolbk-Normal" w:hAnsi="CRO_Century_Schoolbk-Normal"/>
      <w:sz w:val="24"/>
      <w:lang w:val="en-GB"/>
    </w:rPr>
  </w:style>
  <w:style w:type="paragraph" w:styleId="Bezproreda">
    <w:name w:val="No Spacing"/>
    <w:uiPriority w:val="1"/>
    <w:qFormat/>
    <w:rsid w:val="00474E61"/>
    <w:rPr>
      <w:rFonts w:ascii="Calibri" w:eastAsia="Calibri" w:hAnsi="Calibri"/>
      <w:sz w:val="22"/>
      <w:szCs w:val="22"/>
      <w:lang w:eastAsia="en-US"/>
    </w:rPr>
  </w:style>
  <w:style w:type="table" w:styleId="Reetkatablice">
    <w:name w:val="Table Grid"/>
    <w:basedOn w:val="Obinatablica"/>
    <w:uiPriority w:val="59"/>
    <w:rsid w:val="00601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Zadanifontodlomka"/>
    <w:rsid w:val="00415E2B"/>
    <w:rPr>
      <w:rFonts w:ascii="Arial" w:hAnsi="Arial" w:cs="Arial" w:hint="default"/>
      <w:b/>
      <w:bCs/>
      <w:i/>
      <w:iCs/>
      <w:color w:val="000000"/>
      <w:sz w:val="18"/>
      <w:szCs w:val="18"/>
    </w:rPr>
  </w:style>
  <w:style w:type="character" w:customStyle="1" w:styleId="fontstyle21">
    <w:name w:val="fontstyle21"/>
    <w:basedOn w:val="Zadanifontodlomka"/>
    <w:rsid w:val="00415E2B"/>
    <w:rPr>
      <w:rFonts w:ascii="Arial" w:hAnsi="Arial" w:cs="Arial" w:hint="default"/>
      <w:b/>
      <w:bCs/>
      <w:i/>
      <w:iCs/>
      <w:color w:val="000000"/>
      <w:sz w:val="18"/>
      <w:szCs w:val="18"/>
    </w:rPr>
  </w:style>
  <w:style w:type="paragraph" w:customStyle="1" w:styleId="Standard">
    <w:name w:val="Standard"/>
    <w:rsid w:val="00ED7B01"/>
    <w:pPr>
      <w:suppressAutoHyphens/>
      <w:autoSpaceDN w:val="0"/>
      <w:textAlignment w:val="baseline"/>
    </w:pPr>
    <w:rPr>
      <w:kern w:val="3"/>
      <w:sz w:val="24"/>
      <w:lang w:val="en-US" w:eastAsia="zh-CN"/>
    </w:rPr>
  </w:style>
  <w:style w:type="paragraph" w:customStyle="1" w:styleId="CellHeader">
    <w:name w:val="CellHeader"/>
    <w:basedOn w:val="Normal"/>
    <w:qFormat/>
    <w:rsid w:val="00751D34"/>
    <w:pPr>
      <w:overflowPunct w:val="0"/>
      <w:autoSpaceDE w:val="0"/>
      <w:autoSpaceDN w:val="0"/>
      <w:adjustRightInd w:val="0"/>
      <w:spacing w:after="120"/>
      <w:jc w:val="both"/>
      <w:textAlignment w:val="baseline"/>
    </w:pPr>
    <w:rPr>
      <w:rFonts w:ascii="Times New Roman" w:hAnsi="Times New Roman" w:cs="Arial"/>
      <w:bCs/>
      <w:sz w:val="20"/>
      <w:szCs w:val="22"/>
      <w:lang w:val="sl-SI"/>
    </w:rPr>
  </w:style>
  <w:style w:type="table" w:customStyle="1" w:styleId="StilTablice">
    <w:name w:val="StilTablice"/>
    <w:basedOn w:val="Obinatablica"/>
    <w:uiPriority w:val="99"/>
    <w:rsid w:val="00751D34"/>
    <w:pPr>
      <w:spacing w:after="120"/>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styleId="StandardWeb">
    <w:name w:val="Normal (Web)"/>
    <w:basedOn w:val="Normal"/>
    <w:uiPriority w:val="99"/>
    <w:semiHidden/>
    <w:unhideWhenUsed/>
    <w:rsid w:val="00751D34"/>
    <w:pPr>
      <w:spacing w:before="100" w:beforeAutospacing="1" w:after="100" w:afterAutospacing="1"/>
    </w:pPr>
    <w:rPr>
      <w:rFonts w:ascii="Times New Roman" w:hAnsi="Times New Roman"/>
      <w:szCs w:val="24"/>
      <w:lang w:val="hr-HR"/>
    </w:rPr>
  </w:style>
  <w:style w:type="table" w:customStyle="1" w:styleId="StilTablice1">
    <w:name w:val="StilTablice1"/>
    <w:basedOn w:val="Obinatablica"/>
    <w:uiPriority w:val="99"/>
    <w:rsid w:val="00145B13"/>
    <w:pPr>
      <w:spacing w:after="120"/>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6503">
      <w:bodyDiv w:val="1"/>
      <w:marLeft w:val="0"/>
      <w:marRight w:val="0"/>
      <w:marTop w:val="0"/>
      <w:marBottom w:val="0"/>
      <w:divBdr>
        <w:top w:val="none" w:sz="0" w:space="0" w:color="auto"/>
        <w:left w:val="none" w:sz="0" w:space="0" w:color="auto"/>
        <w:bottom w:val="none" w:sz="0" w:space="0" w:color="auto"/>
        <w:right w:val="none" w:sz="0" w:space="0" w:color="auto"/>
      </w:divBdr>
    </w:div>
    <w:div w:id="127095998">
      <w:bodyDiv w:val="1"/>
      <w:marLeft w:val="0"/>
      <w:marRight w:val="0"/>
      <w:marTop w:val="0"/>
      <w:marBottom w:val="0"/>
      <w:divBdr>
        <w:top w:val="none" w:sz="0" w:space="0" w:color="auto"/>
        <w:left w:val="none" w:sz="0" w:space="0" w:color="auto"/>
        <w:bottom w:val="none" w:sz="0" w:space="0" w:color="auto"/>
        <w:right w:val="none" w:sz="0" w:space="0" w:color="auto"/>
      </w:divBdr>
    </w:div>
    <w:div w:id="127476265">
      <w:bodyDiv w:val="1"/>
      <w:marLeft w:val="0"/>
      <w:marRight w:val="0"/>
      <w:marTop w:val="0"/>
      <w:marBottom w:val="0"/>
      <w:divBdr>
        <w:top w:val="none" w:sz="0" w:space="0" w:color="auto"/>
        <w:left w:val="none" w:sz="0" w:space="0" w:color="auto"/>
        <w:bottom w:val="none" w:sz="0" w:space="0" w:color="auto"/>
        <w:right w:val="none" w:sz="0" w:space="0" w:color="auto"/>
      </w:divBdr>
    </w:div>
    <w:div w:id="388726285">
      <w:bodyDiv w:val="1"/>
      <w:marLeft w:val="0"/>
      <w:marRight w:val="0"/>
      <w:marTop w:val="0"/>
      <w:marBottom w:val="0"/>
      <w:divBdr>
        <w:top w:val="none" w:sz="0" w:space="0" w:color="auto"/>
        <w:left w:val="none" w:sz="0" w:space="0" w:color="auto"/>
        <w:bottom w:val="none" w:sz="0" w:space="0" w:color="auto"/>
        <w:right w:val="none" w:sz="0" w:space="0" w:color="auto"/>
      </w:divBdr>
    </w:div>
    <w:div w:id="433205276">
      <w:bodyDiv w:val="1"/>
      <w:marLeft w:val="0"/>
      <w:marRight w:val="0"/>
      <w:marTop w:val="0"/>
      <w:marBottom w:val="0"/>
      <w:divBdr>
        <w:top w:val="none" w:sz="0" w:space="0" w:color="auto"/>
        <w:left w:val="none" w:sz="0" w:space="0" w:color="auto"/>
        <w:bottom w:val="none" w:sz="0" w:space="0" w:color="auto"/>
        <w:right w:val="none" w:sz="0" w:space="0" w:color="auto"/>
      </w:divBdr>
    </w:div>
    <w:div w:id="438457196">
      <w:bodyDiv w:val="1"/>
      <w:marLeft w:val="0"/>
      <w:marRight w:val="0"/>
      <w:marTop w:val="0"/>
      <w:marBottom w:val="0"/>
      <w:divBdr>
        <w:top w:val="none" w:sz="0" w:space="0" w:color="auto"/>
        <w:left w:val="none" w:sz="0" w:space="0" w:color="auto"/>
        <w:bottom w:val="none" w:sz="0" w:space="0" w:color="auto"/>
        <w:right w:val="none" w:sz="0" w:space="0" w:color="auto"/>
      </w:divBdr>
    </w:div>
    <w:div w:id="568030577">
      <w:bodyDiv w:val="1"/>
      <w:marLeft w:val="0"/>
      <w:marRight w:val="0"/>
      <w:marTop w:val="0"/>
      <w:marBottom w:val="0"/>
      <w:divBdr>
        <w:top w:val="none" w:sz="0" w:space="0" w:color="auto"/>
        <w:left w:val="none" w:sz="0" w:space="0" w:color="auto"/>
        <w:bottom w:val="none" w:sz="0" w:space="0" w:color="auto"/>
        <w:right w:val="none" w:sz="0" w:space="0" w:color="auto"/>
      </w:divBdr>
    </w:div>
    <w:div w:id="609508209">
      <w:bodyDiv w:val="1"/>
      <w:marLeft w:val="0"/>
      <w:marRight w:val="0"/>
      <w:marTop w:val="0"/>
      <w:marBottom w:val="0"/>
      <w:divBdr>
        <w:top w:val="none" w:sz="0" w:space="0" w:color="auto"/>
        <w:left w:val="none" w:sz="0" w:space="0" w:color="auto"/>
        <w:bottom w:val="none" w:sz="0" w:space="0" w:color="auto"/>
        <w:right w:val="none" w:sz="0" w:space="0" w:color="auto"/>
      </w:divBdr>
    </w:div>
    <w:div w:id="667290883">
      <w:bodyDiv w:val="1"/>
      <w:marLeft w:val="0"/>
      <w:marRight w:val="0"/>
      <w:marTop w:val="0"/>
      <w:marBottom w:val="0"/>
      <w:divBdr>
        <w:top w:val="none" w:sz="0" w:space="0" w:color="auto"/>
        <w:left w:val="none" w:sz="0" w:space="0" w:color="auto"/>
        <w:bottom w:val="none" w:sz="0" w:space="0" w:color="auto"/>
        <w:right w:val="none" w:sz="0" w:space="0" w:color="auto"/>
      </w:divBdr>
    </w:div>
    <w:div w:id="668943909">
      <w:bodyDiv w:val="1"/>
      <w:marLeft w:val="0"/>
      <w:marRight w:val="0"/>
      <w:marTop w:val="0"/>
      <w:marBottom w:val="0"/>
      <w:divBdr>
        <w:top w:val="none" w:sz="0" w:space="0" w:color="auto"/>
        <w:left w:val="none" w:sz="0" w:space="0" w:color="auto"/>
        <w:bottom w:val="none" w:sz="0" w:space="0" w:color="auto"/>
        <w:right w:val="none" w:sz="0" w:space="0" w:color="auto"/>
      </w:divBdr>
    </w:div>
    <w:div w:id="734861557">
      <w:bodyDiv w:val="1"/>
      <w:marLeft w:val="0"/>
      <w:marRight w:val="0"/>
      <w:marTop w:val="0"/>
      <w:marBottom w:val="0"/>
      <w:divBdr>
        <w:top w:val="none" w:sz="0" w:space="0" w:color="auto"/>
        <w:left w:val="none" w:sz="0" w:space="0" w:color="auto"/>
        <w:bottom w:val="none" w:sz="0" w:space="0" w:color="auto"/>
        <w:right w:val="none" w:sz="0" w:space="0" w:color="auto"/>
      </w:divBdr>
    </w:div>
    <w:div w:id="780804939">
      <w:bodyDiv w:val="1"/>
      <w:marLeft w:val="0"/>
      <w:marRight w:val="0"/>
      <w:marTop w:val="0"/>
      <w:marBottom w:val="0"/>
      <w:divBdr>
        <w:top w:val="none" w:sz="0" w:space="0" w:color="auto"/>
        <w:left w:val="none" w:sz="0" w:space="0" w:color="auto"/>
        <w:bottom w:val="none" w:sz="0" w:space="0" w:color="auto"/>
        <w:right w:val="none" w:sz="0" w:space="0" w:color="auto"/>
      </w:divBdr>
    </w:div>
    <w:div w:id="788595374">
      <w:bodyDiv w:val="1"/>
      <w:marLeft w:val="0"/>
      <w:marRight w:val="0"/>
      <w:marTop w:val="0"/>
      <w:marBottom w:val="0"/>
      <w:divBdr>
        <w:top w:val="none" w:sz="0" w:space="0" w:color="auto"/>
        <w:left w:val="none" w:sz="0" w:space="0" w:color="auto"/>
        <w:bottom w:val="none" w:sz="0" w:space="0" w:color="auto"/>
        <w:right w:val="none" w:sz="0" w:space="0" w:color="auto"/>
      </w:divBdr>
    </w:div>
    <w:div w:id="930240667">
      <w:bodyDiv w:val="1"/>
      <w:marLeft w:val="0"/>
      <w:marRight w:val="0"/>
      <w:marTop w:val="0"/>
      <w:marBottom w:val="0"/>
      <w:divBdr>
        <w:top w:val="none" w:sz="0" w:space="0" w:color="auto"/>
        <w:left w:val="none" w:sz="0" w:space="0" w:color="auto"/>
        <w:bottom w:val="none" w:sz="0" w:space="0" w:color="auto"/>
        <w:right w:val="none" w:sz="0" w:space="0" w:color="auto"/>
      </w:divBdr>
    </w:div>
    <w:div w:id="1062682134">
      <w:bodyDiv w:val="1"/>
      <w:marLeft w:val="0"/>
      <w:marRight w:val="0"/>
      <w:marTop w:val="0"/>
      <w:marBottom w:val="0"/>
      <w:divBdr>
        <w:top w:val="none" w:sz="0" w:space="0" w:color="auto"/>
        <w:left w:val="none" w:sz="0" w:space="0" w:color="auto"/>
        <w:bottom w:val="none" w:sz="0" w:space="0" w:color="auto"/>
        <w:right w:val="none" w:sz="0" w:space="0" w:color="auto"/>
      </w:divBdr>
    </w:div>
    <w:div w:id="1087073493">
      <w:bodyDiv w:val="1"/>
      <w:marLeft w:val="0"/>
      <w:marRight w:val="0"/>
      <w:marTop w:val="0"/>
      <w:marBottom w:val="0"/>
      <w:divBdr>
        <w:top w:val="none" w:sz="0" w:space="0" w:color="auto"/>
        <w:left w:val="none" w:sz="0" w:space="0" w:color="auto"/>
        <w:bottom w:val="none" w:sz="0" w:space="0" w:color="auto"/>
        <w:right w:val="none" w:sz="0" w:space="0" w:color="auto"/>
      </w:divBdr>
    </w:div>
    <w:div w:id="1123378055">
      <w:bodyDiv w:val="1"/>
      <w:marLeft w:val="0"/>
      <w:marRight w:val="0"/>
      <w:marTop w:val="0"/>
      <w:marBottom w:val="0"/>
      <w:divBdr>
        <w:top w:val="none" w:sz="0" w:space="0" w:color="auto"/>
        <w:left w:val="none" w:sz="0" w:space="0" w:color="auto"/>
        <w:bottom w:val="none" w:sz="0" w:space="0" w:color="auto"/>
        <w:right w:val="none" w:sz="0" w:space="0" w:color="auto"/>
      </w:divBdr>
    </w:div>
    <w:div w:id="1125318944">
      <w:bodyDiv w:val="1"/>
      <w:marLeft w:val="0"/>
      <w:marRight w:val="0"/>
      <w:marTop w:val="0"/>
      <w:marBottom w:val="0"/>
      <w:divBdr>
        <w:top w:val="none" w:sz="0" w:space="0" w:color="auto"/>
        <w:left w:val="none" w:sz="0" w:space="0" w:color="auto"/>
        <w:bottom w:val="none" w:sz="0" w:space="0" w:color="auto"/>
        <w:right w:val="none" w:sz="0" w:space="0" w:color="auto"/>
      </w:divBdr>
    </w:div>
    <w:div w:id="1203402363">
      <w:bodyDiv w:val="1"/>
      <w:marLeft w:val="0"/>
      <w:marRight w:val="0"/>
      <w:marTop w:val="0"/>
      <w:marBottom w:val="0"/>
      <w:divBdr>
        <w:top w:val="none" w:sz="0" w:space="0" w:color="auto"/>
        <w:left w:val="none" w:sz="0" w:space="0" w:color="auto"/>
        <w:bottom w:val="none" w:sz="0" w:space="0" w:color="auto"/>
        <w:right w:val="none" w:sz="0" w:space="0" w:color="auto"/>
      </w:divBdr>
    </w:div>
    <w:div w:id="1247811832">
      <w:bodyDiv w:val="1"/>
      <w:marLeft w:val="0"/>
      <w:marRight w:val="0"/>
      <w:marTop w:val="0"/>
      <w:marBottom w:val="0"/>
      <w:divBdr>
        <w:top w:val="none" w:sz="0" w:space="0" w:color="auto"/>
        <w:left w:val="none" w:sz="0" w:space="0" w:color="auto"/>
        <w:bottom w:val="none" w:sz="0" w:space="0" w:color="auto"/>
        <w:right w:val="none" w:sz="0" w:space="0" w:color="auto"/>
      </w:divBdr>
    </w:div>
    <w:div w:id="1262032554">
      <w:bodyDiv w:val="1"/>
      <w:marLeft w:val="0"/>
      <w:marRight w:val="0"/>
      <w:marTop w:val="0"/>
      <w:marBottom w:val="0"/>
      <w:divBdr>
        <w:top w:val="none" w:sz="0" w:space="0" w:color="auto"/>
        <w:left w:val="none" w:sz="0" w:space="0" w:color="auto"/>
        <w:bottom w:val="none" w:sz="0" w:space="0" w:color="auto"/>
        <w:right w:val="none" w:sz="0" w:space="0" w:color="auto"/>
      </w:divBdr>
    </w:div>
    <w:div w:id="1379819029">
      <w:bodyDiv w:val="1"/>
      <w:marLeft w:val="0"/>
      <w:marRight w:val="0"/>
      <w:marTop w:val="0"/>
      <w:marBottom w:val="0"/>
      <w:divBdr>
        <w:top w:val="none" w:sz="0" w:space="0" w:color="auto"/>
        <w:left w:val="none" w:sz="0" w:space="0" w:color="auto"/>
        <w:bottom w:val="none" w:sz="0" w:space="0" w:color="auto"/>
        <w:right w:val="none" w:sz="0" w:space="0" w:color="auto"/>
      </w:divBdr>
    </w:div>
    <w:div w:id="1434545552">
      <w:bodyDiv w:val="1"/>
      <w:marLeft w:val="0"/>
      <w:marRight w:val="0"/>
      <w:marTop w:val="0"/>
      <w:marBottom w:val="0"/>
      <w:divBdr>
        <w:top w:val="none" w:sz="0" w:space="0" w:color="auto"/>
        <w:left w:val="none" w:sz="0" w:space="0" w:color="auto"/>
        <w:bottom w:val="none" w:sz="0" w:space="0" w:color="auto"/>
        <w:right w:val="none" w:sz="0" w:space="0" w:color="auto"/>
      </w:divBdr>
    </w:div>
    <w:div w:id="1460760718">
      <w:bodyDiv w:val="1"/>
      <w:marLeft w:val="0"/>
      <w:marRight w:val="0"/>
      <w:marTop w:val="0"/>
      <w:marBottom w:val="0"/>
      <w:divBdr>
        <w:top w:val="none" w:sz="0" w:space="0" w:color="auto"/>
        <w:left w:val="none" w:sz="0" w:space="0" w:color="auto"/>
        <w:bottom w:val="none" w:sz="0" w:space="0" w:color="auto"/>
        <w:right w:val="none" w:sz="0" w:space="0" w:color="auto"/>
      </w:divBdr>
    </w:div>
    <w:div w:id="1461419206">
      <w:bodyDiv w:val="1"/>
      <w:marLeft w:val="0"/>
      <w:marRight w:val="0"/>
      <w:marTop w:val="0"/>
      <w:marBottom w:val="0"/>
      <w:divBdr>
        <w:top w:val="none" w:sz="0" w:space="0" w:color="auto"/>
        <w:left w:val="none" w:sz="0" w:space="0" w:color="auto"/>
        <w:bottom w:val="none" w:sz="0" w:space="0" w:color="auto"/>
        <w:right w:val="none" w:sz="0" w:space="0" w:color="auto"/>
      </w:divBdr>
    </w:div>
    <w:div w:id="1463772362">
      <w:bodyDiv w:val="1"/>
      <w:marLeft w:val="0"/>
      <w:marRight w:val="0"/>
      <w:marTop w:val="0"/>
      <w:marBottom w:val="0"/>
      <w:divBdr>
        <w:top w:val="none" w:sz="0" w:space="0" w:color="auto"/>
        <w:left w:val="none" w:sz="0" w:space="0" w:color="auto"/>
        <w:bottom w:val="none" w:sz="0" w:space="0" w:color="auto"/>
        <w:right w:val="none" w:sz="0" w:space="0" w:color="auto"/>
      </w:divBdr>
    </w:div>
    <w:div w:id="1498377912">
      <w:bodyDiv w:val="1"/>
      <w:marLeft w:val="0"/>
      <w:marRight w:val="0"/>
      <w:marTop w:val="0"/>
      <w:marBottom w:val="0"/>
      <w:divBdr>
        <w:top w:val="none" w:sz="0" w:space="0" w:color="auto"/>
        <w:left w:val="none" w:sz="0" w:space="0" w:color="auto"/>
        <w:bottom w:val="none" w:sz="0" w:space="0" w:color="auto"/>
        <w:right w:val="none" w:sz="0" w:space="0" w:color="auto"/>
      </w:divBdr>
    </w:div>
    <w:div w:id="1560284954">
      <w:bodyDiv w:val="1"/>
      <w:marLeft w:val="0"/>
      <w:marRight w:val="0"/>
      <w:marTop w:val="0"/>
      <w:marBottom w:val="0"/>
      <w:divBdr>
        <w:top w:val="none" w:sz="0" w:space="0" w:color="auto"/>
        <w:left w:val="none" w:sz="0" w:space="0" w:color="auto"/>
        <w:bottom w:val="none" w:sz="0" w:space="0" w:color="auto"/>
        <w:right w:val="none" w:sz="0" w:space="0" w:color="auto"/>
      </w:divBdr>
    </w:div>
    <w:div w:id="1576434143">
      <w:bodyDiv w:val="1"/>
      <w:marLeft w:val="0"/>
      <w:marRight w:val="0"/>
      <w:marTop w:val="0"/>
      <w:marBottom w:val="0"/>
      <w:divBdr>
        <w:top w:val="none" w:sz="0" w:space="0" w:color="auto"/>
        <w:left w:val="none" w:sz="0" w:space="0" w:color="auto"/>
        <w:bottom w:val="none" w:sz="0" w:space="0" w:color="auto"/>
        <w:right w:val="none" w:sz="0" w:space="0" w:color="auto"/>
      </w:divBdr>
    </w:div>
    <w:div w:id="1589850858">
      <w:bodyDiv w:val="1"/>
      <w:marLeft w:val="0"/>
      <w:marRight w:val="0"/>
      <w:marTop w:val="0"/>
      <w:marBottom w:val="0"/>
      <w:divBdr>
        <w:top w:val="none" w:sz="0" w:space="0" w:color="auto"/>
        <w:left w:val="none" w:sz="0" w:space="0" w:color="auto"/>
        <w:bottom w:val="none" w:sz="0" w:space="0" w:color="auto"/>
        <w:right w:val="none" w:sz="0" w:space="0" w:color="auto"/>
      </w:divBdr>
    </w:div>
    <w:div w:id="1602757147">
      <w:bodyDiv w:val="1"/>
      <w:marLeft w:val="0"/>
      <w:marRight w:val="0"/>
      <w:marTop w:val="0"/>
      <w:marBottom w:val="0"/>
      <w:divBdr>
        <w:top w:val="none" w:sz="0" w:space="0" w:color="auto"/>
        <w:left w:val="none" w:sz="0" w:space="0" w:color="auto"/>
        <w:bottom w:val="none" w:sz="0" w:space="0" w:color="auto"/>
        <w:right w:val="none" w:sz="0" w:space="0" w:color="auto"/>
      </w:divBdr>
    </w:div>
    <w:div w:id="1642344110">
      <w:bodyDiv w:val="1"/>
      <w:marLeft w:val="0"/>
      <w:marRight w:val="0"/>
      <w:marTop w:val="0"/>
      <w:marBottom w:val="0"/>
      <w:divBdr>
        <w:top w:val="none" w:sz="0" w:space="0" w:color="auto"/>
        <w:left w:val="none" w:sz="0" w:space="0" w:color="auto"/>
        <w:bottom w:val="none" w:sz="0" w:space="0" w:color="auto"/>
        <w:right w:val="none" w:sz="0" w:space="0" w:color="auto"/>
      </w:divBdr>
    </w:div>
    <w:div w:id="1773671487">
      <w:bodyDiv w:val="1"/>
      <w:marLeft w:val="0"/>
      <w:marRight w:val="0"/>
      <w:marTop w:val="0"/>
      <w:marBottom w:val="0"/>
      <w:divBdr>
        <w:top w:val="none" w:sz="0" w:space="0" w:color="auto"/>
        <w:left w:val="none" w:sz="0" w:space="0" w:color="auto"/>
        <w:bottom w:val="none" w:sz="0" w:space="0" w:color="auto"/>
        <w:right w:val="none" w:sz="0" w:space="0" w:color="auto"/>
      </w:divBdr>
    </w:div>
    <w:div w:id="1777753797">
      <w:bodyDiv w:val="1"/>
      <w:marLeft w:val="0"/>
      <w:marRight w:val="0"/>
      <w:marTop w:val="0"/>
      <w:marBottom w:val="0"/>
      <w:divBdr>
        <w:top w:val="none" w:sz="0" w:space="0" w:color="auto"/>
        <w:left w:val="none" w:sz="0" w:space="0" w:color="auto"/>
        <w:bottom w:val="none" w:sz="0" w:space="0" w:color="auto"/>
        <w:right w:val="none" w:sz="0" w:space="0" w:color="auto"/>
      </w:divBdr>
    </w:div>
    <w:div w:id="1838963071">
      <w:bodyDiv w:val="1"/>
      <w:marLeft w:val="0"/>
      <w:marRight w:val="0"/>
      <w:marTop w:val="0"/>
      <w:marBottom w:val="0"/>
      <w:divBdr>
        <w:top w:val="none" w:sz="0" w:space="0" w:color="auto"/>
        <w:left w:val="none" w:sz="0" w:space="0" w:color="auto"/>
        <w:bottom w:val="none" w:sz="0" w:space="0" w:color="auto"/>
        <w:right w:val="none" w:sz="0" w:space="0" w:color="auto"/>
      </w:divBdr>
    </w:div>
    <w:div w:id="1911501725">
      <w:bodyDiv w:val="1"/>
      <w:marLeft w:val="0"/>
      <w:marRight w:val="0"/>
      <w:marTop w:val="0"/>
      <w:marBottom w:val="0"/>
      <w:divBdr>
        <w:top w:val="none" w:sz="0" w:space="0" w:color="auto"/>
        <w:left w:val="none" w:sz="0" w:space="0" w:color="auto"/>
        <w:bottom w:val="none" w:sz="0" w:space="0" w:color="auto"/>
        <w:right w:val="none" w:sz="0" w:space="0" w:color="auto"/>
      </w:divBdr>
    </w:div>
    <w:div w:id="195686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3" Type="http://schemas.openxmlformats.org/officeDocument/2006/relationships/hyperlink" Target="http://www.bbz.hr" TargetMode="External"/><Relationship Id="rId2" Type="http://schemas.openxmlformats.org/officeDocument/2006/relationships/hyperlink" Target="http://www.bbz.hr" TargetMode="External"/><Relationship Id="rId1" Type="http://schemas.openxmlformats.org/officeDocument/2006/relationships/image" Target="media/image3.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5AA9E-688B-42EF-8A22-6F5EB238B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2805</Words>
  <Characters>15991</Characters>
  <Application>Microsoft Office Word</Application>
  <DocSecurity>0</DocSecurity>
  <Lines>133</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Željka</dc:creator>
  <cp:lastModifiedBy>Renata Radoš</cp:lastModifiedBy>
  <cp:revision>2</cp:revision>
  <cp:lastPrinted>2024-04-12T06:59:00Z</cp:lastPrinted>
  <dcterms:created xsi:type="dcterms:W3CDTF">2024-04-15T06:43:00Z</dcterms:created>
  <dcterms:modified xsi:type="dcterms:W3CDTF">2024-04-15T06:43:00Z</dcterms:modified>
</cp:coreProperties>
</file>